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E7A1C" w14:textId="77777777" w:rsidR="003234DF" w:rsidRPr="00E34CFF" w:rsidRDefault="003234DF" w:rsidP="003234DF">
      <w:pPr>
        <w:widowControl w:val="0"/>
        <w:autoSpaceDE w:val="0"/>
        <w:jc w:val="right"/>
        <w:rPr>
          <w:rFonts w:asciiTheme="minorHAnsi" w:hAnsiTheme="minorHAnsi" w:cstheme="minorHAnsi"/>
          <w:b/>
        </w:rPr>
      </w:pPr>
      <w:bookmarkStart w:id="0" w:name="_Hlk181017725"/>
      <w:r w:rsidRPr="00E34CFF">
        <w:rPr>
          <w:rFonts w:asciiTheme="minorHAnsi" w:hAnsiTheme="minorHAnsi" w:cstheme="minorHAnsi"/>
          <w:b/>
        </w:rPr>
        <w:t xml:space="preserve">Załącznik nr 1b do SWZ </w:t>
      </w:r>
    </w:p>
    <w:p w14:paraId="29EF45E3" w14:textId="77777777" w:rsidR="003234DF" w:rsidRPr="00E34CFF" w:rsidRDefault="003234DF" w:rsidP="003234DF">
      <w:pPr>
        <w:widowControl w:val="0"/>
        <w:autoSpaceDE w:val="0"/>
        <w:jc w:val="center"/>
        <w:rPr>
          <w:rFonts w:asciiTheme="minorHAnsi" w:hAnsiTheme="minorHAnsi" w:cstheme="minorHAnsi"/>
          <w:b/>
        </w:rPr>
      </w:pPr>
      <w:r w:rsidRPr="00E34CFF">
        <w:rPr>
          <w:rFonts w:asciiTheme="minorHAnsi" w:hAnsiTheme="minorHAnsi" w:cstheme="minorHAnsi"/>
          <w:b/>
        </w:rPr>
        <w:t xml:space="preserve">OPIS TECHNICZNY OFEROWANYCH AGREGATÓW </w:t>
      </w:r>
    </w:p>
    <w:p w14:paraId="5B58D467" w14:textId="77777777" w:rsidR="003234DF" w:rsidRPr="00E34CFF" w:rsidRDefault="003234DF" w:rsidP="003234DF">
      <w:pPr>
        <w:widowControl w:val="0"/>
        <w:autoSpaceDE w:val="0"/>
        <w:rPr>
          <w:rFonts w:asciiTheme="minorHAnsi" w:hAnsiTheme="minorHAnsi" w:cstheme="minorHAnsi"/>
          <w:b/>
          <w:iCs/>
        </w:rPr>
      </w:pPr>
    </w:p>
    <w:p w14:paraId="79D9636F" w14:textId="77777777" w:rsidR="003234DF" w:rsidRPr="00E34CFF" w:rsidRDefault="003234DF" w:rsidP="003234DF">
      <w:pPr>
        <w:widowControl w:val="0"/>
        <w:autoSpaceDE w:val="0"/>
        <w:rPr>
          <w:rFonts w:asciiTheme="minorHAnsi" w:hAnsiTheme="minorHAnsi" w:cstheme="minorHAnsi"/>
          <w:bCs/>
          <w:iCs/>
        </w:rPr>
      </w:pPr>
    </w:p>
    <w:p w14:paraId="23C8885F" w14:textId="77777777" w:rsidR="003234DF" w:rsidRPr="00E34CFF" w:rsidRDefault="003234DF" w:rsidP="003234DF">
      <w:pPr>
        <w:rPr>
          <w:rFonts w:asciiTheme="minorHAnsi" w:hAnsiTheme="minorHAnsi" w:cstheme="minorHAnsi"/>
          <w:b/>
        </w:rPr>
      </w:pPr>
      <w:r w:rsidRPr="00E34CFF">
        <w:rPr>
          <w:rFonts w:asciiTheme="minorHAnsi" w:hAnsiTheme="minorHAnsi" w:cstheme="minorHAnsi"/>
          <w:bCs/>
        </w:rPr>
        <w:t>Nazwa zadania:</w:t>
      </w:r>
      <w:r w:rsidRPr="00E34CFF">
        <w:rPr>
          <w:rFonts w:asciiTheme="minorHAnsi" w:hAnsiTheme="minorHAnsi" w:cstheme="minorHAnsi"/>
          <w:b/>
        </w:rPr>
        <w:t xml:space="preserve"> Dostawa fabrycznie nowych agregatów prądotwórczych wraz z wyposażeniem dla potrzeb ochrony ludności i obrony cywilnej Gminy Dobre Miasto </w:t>
      </w:r>
    </w:p>
    <w:p w14:paraId="5F245F7B" w14:textId="77777777" w:rsidR="003234DF" w:rsidRPr="00E34CFF" w:rsidRDefault="003234DF" w:rsidP="003234DF">
      <w:pPr>
        <w:widowControl w:val="0"/>
        <w:autoSpaceDE w:val="0"/>
        <w:rPr>
          <w:rFonts w:asciiTheme="minorHAnsi" w:hAnsiTheme="minorHAnsi" w:cstheme="minorHAnsi"/>
          <w:b/>
        </w:rPr>
      </w:pPr>
    </w:p>
    <w:p w14:paraId="116FC9A7" w14:textId="77777777" w:rsidR="003234DF" w:rsidRPr="00E34CFF" w:rsidRDefault="003234DF" w:rsidP="003234DF">
      <w:pPr>
        <w:widowControl w:val="0"/>
        <w:autoSpaceDE w:val="0"/>
        <w:adjustRightInd w:val="0"/>
        <w:rPr>
          <w:rFonts w:asciiTheme="minorHAnsi" w:hAnsiTheme="minorHAnsi" w:cstheme="minorHAnsi"/>
          <w:color w:val="000000"/>
        </w:rPr>
      </w:pPr>
      <w:r w:rsidRPr="00E34CFF">
        <w:rPr>
          <w:rFonts w:asciiTheme="minorHAnsi" w:hAnsiTheme="minorHAnsi" w:cstheme="minorHAnsi"/>
          <w:b/>
          <w:bCs/>
          <w:color w:val="000000"/>
          <w:u w:val="single"/>
        </w:rPr>
        <w:t>Dane dotyczące wykonawcy</w:t>
      </w:r>
    </w:p>
    <w:p w14:paraId="0897C897" w14:textId="77777777" w:rsidR="003234DF" w:rsidRPr="00E34CFF" w:rsidRDefault="003234DF" w:rsidP="003234DF">
      <w:pPr>
        <w:widowControl w:val="0"/>
        <w:tabs>
          <w:tab w:val="left" w:leader="dot" w:pos="9356"/>
        </w:tabs>
        <w:autoSpaceDE w:val="0"/>
        <w:adjustRightInd w:val="0"/>
        <w:rPr>
          <w:rFonts w:asciiTheme="minorHAnsi" w:hAnsiTheme="minorHAnsi" w:cstheme="minorHAnsi"/>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5776"/>
      </w:tblGrid>
      <w:tr w:rsidR="003234DF" w:rsidRPr="00E34CFF" w14:paraId="2C653631" w14:textId="77777777" w:rsidTr="00E440A8">
        <w:trPr>
          <w:trHeight w:val="1166"/>
          <w:jc w:val="center"/>
        </w:trPr>
        <w:tc>
          <w:tcPr>
            <w:tcW w:w="3085" w:type="dxa"/>
            <w:tcBorders>
              <w:top w:val="single" w:sz="4" w:space="0" w:color="auto"/>
              <w:left w:val="single" w:sz="4" w:space="0" w:color="auto"/>
              <w:bottom w:val="single" w:sz="4" w:space="0" w:color="auto"/>
              <w:right w:val="single" w:sz="4" w:space="0" w:color="auto"/>
            </w:tcBorders>
            <w:hideMark/>
          </w:tcPr>
          <w:p w14:paraId="41F6EFD2" w14:textId="77777777" w:rsidR="003234DF" w:rsidRPr="00E34CFF" w:rsidRDefault="003234DF" w:rsidP="00E440A8">
            <w:pPr>
              <w:jc w:val="both"/>
              <w:rPr>
                <w:rFonts w:asciiTheme="minorHAnsi" w:hAnsiTheme="minorHAnsi" w:cstheme="minorHAnsi"/>
                <w:b/>
              </w:rPr>
            </w:pPr>
            <w:r w:rsidRPr="00E34CFF">
              <w:rPr>
                <w:rFonts w:asciiTheme="minorHAnsi" w:hAnsiTheme="minorHAnsi" w:cstheme="minorHAnsi"/>
                <w:b/>
              </w:rPr>
              <w:t xml:space="preserve">Nazwa Wykonawcy </w:t>
            </w:r>
          </w:p>
          <w:p w14:paraId="395B1026" w14:textId="77777777" w:rsidR="003234DF" w:rsidRPr="00E34CFF" w:rsidRDefault="003234DF" w:rsidP="00E440A8">
            <w:pPr>
              <w:jc w:val="both"/>
              <w:rPr>
                <w:rFonts w:asciiTheme="minorHAnsi" w:hAnsiTheme="minorHAnsi" w:cstheme="minorHAnsi"/>
                <w:b/>
              </w:rPr>
            </w:pPr>
            <w:r w:rsidRPr="00E34CFF">
              <w:rPr>
                <w:rFonts w:asciiTheme="minorHAnsi" w:hAnsiTheme="minorHAnsi" w:cstheme="minorHAnsi"/>
                <w:b/>
              </w:rPr>
              <w:t>Siedziba Wykonawcy:</w:t>
            </w:r>
          </w:p>
          <w:p w14:paraId="758758DE" w14:textId="77777777" w:rsidR="003234DF" w:rsidRPr="00E34CFF" w:rsidRDefault="003234DF" w:rsidP="00E440A8">
            <w:pPr>
              <w:autoSpaceDE w:val="0"/>
              <w:adjustRightInd w:val="0"/>
              <w:rPr>
                <w:rFonts w:asciiTheme="minorHAnsi" w:hAnsiTheme="minorHAnsi" w:cstheme="minorHAnsi"/>
                <w:b/>
              </w:rPr>
            </w:pPr>
            <w:r w:rsidRPr="00E34CFF">
              <w:rPr>
                <w:rFonts w:asciiTheme="minorHAnsi" w:hAnsiTheme="minorHAnsi" w:cstheme="minorHAnsi"/>
                <w:b/>
              </w:rPr>
              <w:t xml:space="preserve">ulica, nr domu, nr lokalu </w:t>
            </w:r>
          </w:p>
          <w:p w14:paraId="64693F65" w14:textId="77777777" w:rsidR="003234DF" w:rsidRPr="00E34CFF" w:rsidRDefault="003234DF" w:rsidP="00E440A8">
            <w:pPr>
              <w:autoSpaceDE w:val="0"/>
              <w:adjustRightInd w:val="0"/>
              <w:rPr>
                <w:rFonts w:asciiTheme="minorHAnsi" w:hAnsiTheme="minorHAnsi" w:cstheme="minorHAnsi"/>
                <w:b/>
              </w:rPr>
            </w:pPr>
            <w:r w:rsidRPr="00E34CFF">
              <w:rPr>
                <w:rFonts w:asciiTheme="minorHAnsi" w:hAnsiTheme="minorHAnsi" w:cstheme="minorHAnsi"/>
                <w:b/>
              </w:rPr>
              <w:t>Kod, miejscowość</w:t>
            </w:r>
          </w:p>
        </w:tc>
        <w:tc>
          <w:tcPr>
            <w:tcW w:w="5776" w:type="dxa"/>
            <w:tcBorders>
              <w:top w:val="single" w:sz="4" w:space="0" w:color="auto"/>
              <w:left w:val="single" w:sz="4" w:space="0" w:color="auto"/>
              <w:bottom w:val="single" w:sz="4" w:space="0" w:color="auto"/>
              <w:right w:val="single" w:sz="4" w:space="0" w:color="auto"/>
            </w:tcBorders>
          </w:tcPr>
          <w:p w14:paraId="34B2048C" w14:textId="77777777" w:rsidR="003234DF" w:rsidRPr="00E34CFF" w:rsidRDefault="003234DF" w:rsidP="00E440A8">
            <w:pPr>
              <w:autoSpaceDE w:val="0"/>
              <w:adjustRightInd w:val="0"/>
              <w:rPr>
                <w:rFonts w:asciiTheme="minorHAnsi" w:hAnsiTheme="minorHAnsi" w:cstheme="minorHAnsi"/>
              </w:rPr>
            </w:pPr>
          </w:p>
        </w:tc>
      </w:tr>
      <w:tr w:rsidR="003234DF" w:rsidRPr="00E34CFF" w14:paraId="71F4E1B1" w14:textId="77777777" w:rsidTr="00E440A8">
        <w:trPr>
          <w:jc w:val="center"/>
        </w:trPr>
        <w:tc>
          <w:tcPr>
            <w:tcW w:w="3085" w:type="dxa"/>
            <w:tcBorders>
              <w:top w:val="single" w:sz="4" w:space="0" w:color="auto"/>
              <w:left w:val="single" w:sz="4" w:space="0" w:color="auto"/>
              <w:bottom w:val="single" w:sz="4" w:space="0" w:color="auto"/>
              <w:right w:val="single" w:sz="4" w:space="0" w:color="auto"/>
            </w:tcBorders>
          </w:tcPr>
          <w:p w14:paraId="41DCCCA5" w14:textId="77777777" w:rsidR="003234DF" w:rsidRPr="00E34CFF" w:rsidRDefault="003234DF" w:rsidP="00E440A8">
            <w:pPr>
              <w:autoSpaceDE w:val="0"/>
              <w:adjustRightInd w:val="0"/>
              <w:rPr>
                <w:rFonts w:asciiTheme="minorHAnsi" w:hAnsiTheme="minorHAnsi" w:cstheme="minorHAnsi"/>
                <w:b/>
                <w:lang w:val="en-US"/>
              </w:rPr>
            </w:pPr>
            <w:r w:rsidRPr="00E34CFF">
              <w:rPr>
                <w:rFonts w:asciiTheme="minorHAnsi" w:hAnsiTheme="minorHAnsi" w:cstheme="minorHAnsi"/>
                <w:b/>
                <w:lang w:val="en-US"/>
              </w:rPr>
              <w:t>Numer</w:t>
            </w:r>
            <w:r w:rsidR="0084043E">
              <w:rPr>
                <w:rFonts w:asciiTheme="minorHAnsi" w:hAnsiTheme="minorHAnsi" w:cstheme="minorHAnsi"/>
                <w:b/>
                <w:lang w:val="en-US"/>
              </w:rPr>
              <w:t xml:space="preserve"> </w:t>
            </w:r>
            <w:r w:rsidRPr="00E34CFF">
              <w:rPr>
                <w:rFonts w:asciiTheme="minorHAnsi" w:hAnsiTheme="minorHAnsi" w:cstheme="minorHAnsi"/>
                <w:b/>
                <w:lang w:val="en-US"/>
              </w:rPr>
              <w:t>telefonu</w:t>
            </w:r>
          </w:p>
          <w:p w14:paraId="4EA39D6C" w14:textId="77777777" w:rsidR="003234DF" w:rsidRPr="00E34CFF" w:rsidRDefault="003234DF" w:rsidP="00E440A8">
            <w:pPr>
              <w:autoSpaceDE w:val="0"/>
              <w:adjustRightInd w:val="0"/>
              <w:rPr>
                <w:rFonts w:asciiTheme="minorHAnsi" w:hAnsiTheme="minorHAnsi" w:cstheme="minorHAnsi"/>
                <w:b/>
              </w:rPr>
            </w:pPr>
          </w:p>
        </w:tc>
        <w:tc>
          <w:tcPr>
            <w:tcW w:w="5776" w:type="dxa"/>
            <w:tcBorders>
              <w:top w:val="single" w:sz="4" w:space="0" w:color="auto"/>
              <w:left w:val="single" w:sz="4" w:space="0" w:color="auto"/>
              <w:bottom w:val="single" w:sz="4" w:space="0" w:color="auto"/>
              <w:right w:val="single" w:sz="4" w:space="0" w:color="auto"/>
            </w:tcBorders>
          </w:tcPr>
          <w:p w14:paraId="75DB1D03" w14:textId="77777777" w:rsidR="003234DF" w:rsidRPr="00E34CFF" w:rsidRDefault="003234DF" w:rsidP="00E440A8">
            <w:pPr>
              <w:autoSpaceDE w:val="0"/>
              <w:adjustRightInd w:val="0"/>
              <w:rPr>
                <w:rFonts w:asciiTheme="minorHAnsi" w:hAnsiTheme="minorHAnsi" w:cstheme="minorHAnsi"/>
              </w:rPr>
            </w:pPr>
          </w:p>
        </w:tc>
      </w:tr>
      <w:tr w:rsidR="003234DF" w:rsidRPr="00E34CFF" w14:paraId="2EF436FA" w14:textId="77777777" w:rsidTr="00E440A8">
        <w:trPr>
          <w:jc w:val="center"/>
        </w:trPr>
        <w:tc>
          <w:tcPr>
            <w:tcW w:w="3085" w:type="dxa"/>
            <w:tcBorders>
              <w:top w:val="single" w:sz="4" w:space="0" w:color="auto"/>
              <w:left w:val="single" w:sz="4" w:space="0" w:color="auto"/>
              <w:bottom w:val="single" w:sz="4" w:space="0" w:color="auto"/>
              <w:right w:val="single" w:sz="4" w:space="0" w:color="auto"/>
            </w:tcBorders>
          </w:tcPr>
          <w:p w14:paraId="5A8328D4" w14:textId="77777777" w:rsidR="003234DF" w:rsidRPr="00E34CFF" w:rsidRDefault="003234DF" w:rsidP="00E440A8">
            <w:pPr>
              <w:autoSpaceDE w:val="0"/>
              <w:adjustRightInd w:val="0"/>
              <w:rPr>
                <w:rFonts w:asciiTheme="minorHAnsi" w:hAnsiTheme="minorHAnsi" w:cstheme="minorHAnsi"/>
                <w:b/>
                <w:lang w:val="en-US"/>
              </w:rPr>
            </w:pPr>
            <w:r w:rsidRPr="00E34CFF">
              <w:rPr>
                <w:rFonts w:asciiTheme="minorHAnsi" w:hAnsiTheme="minorHAnsi" w:cstheme="minorHAnsi"/>
                <w:b/>
                <w:lang w:val="en-US"/>
              </w:rPr>
              <w:t>Adres e-mail</w:t>
            </w:r>
          </w:p>
          <w:p w14:paraId="74C22BA6" w14:textId="77777777" w:rsidR="003234DF" w:rsidRPr="00E34CFF" w:rsidRDefault="003234DF" w:rsidP="00E440A8">
            <w:pPr>
              <w:autoSpaceDE w:val="0"/>
              <w:adjustRightInd w:val="0"/>
              <w:rPr>
                <w:rFonts w:asciiTheme="minorHAnsi" w:hAnsiTheme="minorHAnsi" w:cstheme="minorHAnsi"/>
                <w:b/>
                <w:lang w:val="en-US"/>
              </w:rPr>
            </w:pPr>
          </w:p>
        </w:tc>
        <w:tc>
          <w:tcPr>
            <w:tcW w:w="5776" w:type="dxa"/>
            <w:tcBorders>
              <w:top w:val="single" w:sz="4" w:space="0" w:color="auto"/>
              <w:left w:val="single" w:sz="4" w:space="0" w:color="auto"/>
              <w:bottom w:val="single" w:sz="4" w:space="0" w:color="auto"/>
              <w:right w:val="single" w:sz="4" w:space="0" w:color="auto"/>
            </w:tcBorders>
          </w:tcPr>
          <w:p w14:paraId="581168F4" w14:textId="77777777" w:rsidR="003234DF" w:rsidRPr="00E34CFF" w:rsidRDefault="003234DF" w:rsidP="00E440A8">
            <w:pPr>
              <w:autoSpaceDE w:val="0"/>
              <w:adjustRightInd w:val="0"/>
              <w:rPr>
                <w:rFonts w:asciiTheme="minorHAnsi" w:hAnsiTheme="minorHAnsi" w:cstheme="minorHAnsi"/>
              </w:rPr>
            </w:pPr>
          </w:p>
        </w:tc>
      </w:tr>
      <w:bookmarkEnd w:id="0"/>
    </w:tbl>
    <w:p w14:paraId="69EDE298" w14:textId="77777777" w:rsidR="003234DF" w:rsidRPr="00E34CFF" w:rsidRDefault="003234DF" w:rsidP="003234DF">
      <w:pPr>
        <w:widowControl w:val="0"/>
        <w:overflowPunct w:val="0"/>
        <w:spacing w:line="276" w:lineRule="auto"/>
        <w:jc w:val="both"/>
        <w:rPr>
          <w:rFonts w:asciiTheme="minorHAnsi" w:hAnsiTheme="minorHAnsi" w:cstheme="minorHAnsi"/>
        </w:rPr>
      </w:pPr>
    </w:p>
    <w:p w14:paraId="661ACFE3" w14:textId="77777777" w:rsidR="005D29F5" w:rsidRPr="00E34CFF" w:rsidRDefault="005D29F5" w:rsidP="00CE690E">
      <w:pPr>
        <w:spacing w:line="276" w:lineRule="auto"/>
        <w:jc w:val="center"/>
        <w:rPr>
          <w:rFonts w:asciiTheme="minorHAnsi" w:hAnsiTheme="minorHAnsi" w:cstheme="minorHAnsi"/>
          <w:b/>
          <w:sz w:val="22"/>
          <w:szCs w:val="22"/>
        </w:rPr>
      </w:pPr>
    </w:p>
    <w:p w14:paraId="2DA61C2B" w14:textId="77777777" w:rsidR="00A751D9" w:rsidRPr="00E34CFF" w:rsidRDefault="00A751D9" w:rsidP="00CE690E">
      <w:pPr>
        <w:tabs>
          <w:tab w:val="left" w:pos="1872"/>
          <w:tab w:val="right" w:pos="8953"/>
        </w:tabs>
        <w:spacing w:line="276" w:lineRule="auto"/>
        <w:rPr>
          <w:rFonts w:asciiTheme="minorHAnsi" w:hAnsiTheme="minorHAnsi" w:cstheme="minorHAnsi"/>
          <w:b/>
          <w:sz w:val="22"/>
          <w:szCs w:val="22"/>
        </w:rPr>
      </w:pPr>
    </w:p>
    <w:tbl>
      <w:tblPr>
        <w:tblW w:w="52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1"/>
        <w:gridCol w:w="10754"/>
        <w:gridCol w:w="2662"/>
      </w:tblGrid>
      <w:tr w:rsidR="00E34CFF" w:rsidRPr="00E34CFF" w14:paraId="17B8CDE2" w14:textId="77777777" w:rsidTr="00BF083D">
        <w:trPr>
          <w:trHeight w:val="567"/>
        </w:trPr>
        <w:tc>
          <w:tcPr>
            <w:tcW w:w="189" w:type="pct"/>
            <w:shd w:val="clear" w:color="auto" w:fill="F2F2F2"/>
            <w:vAlign w:val="center"/>
          </w:tcPr>
          <w:p w14:paraId="58937C41" w14:textId="77777777" w:rsidR="00E34CFF" w:rsidRPr="00E34CFF" w:rsidRDefault="00E34CFF" w:rsidP="00CE690E">
            <w:pPr>
              <w:pStyle w:val="Bezodstpw"/>
              <w:spacing w:line="276" w:lineRule="auto"/>
              <w:jc w:val="center"/>
              <w:rPr>
                <w:rFonts w:asciiTheme="minorHAnsi" w:hAnsiTheme="minorHAnsi" w:cstheme="minorHAnsi"/>
                <w:b/>
                <w:sz w:val="22"/>
                <w:szCs w:val="22"/>
              </w:rPr>
            </w:pPr>
            <w:r w:rsidRPr="00E34CFF">
              <w:rPr>
                <w:rFonts w:asciiTheme="minorHAnsi" w:hAnsiTheme="minorHAnsi" w:cstheme="minorHAnsi"/>
                <w:b/>
                <w:sz w:val="22"/>
                <w:szCs w:val="22"/>
              </w:rPr>
              <w:t>L.P.</w:t>
            </w:r>
          </w:p>
        </w:tc>
        <w:tc>
          <w:tcPr>
            <w:tcW w:w="3856" w:type="pct"/>
            <w:shd w:val="clear" w:color="auto" w:fill="F2F2F2"/>
            <w:vAlign w:val="center"/>
          </w:tcPr>
          <w:p w14:paraId="2D12B343" w14:textId="77777777" w:rsidR="00E34CFF" w:rsidRPr="00E34CFF" w:rsidRDefault="00E34CFF" w:rsidP="00CE690E">
            <w:pPr>
              <w:pStyle w:val="Bezodstpw"/>
              <w:spacing w:line="276" w:lineRule="auto"/>
              <w:jc w:val="center"/>
              <w:rPr>
                <w:rFonts w:asciiTheme="minorHAnsi" w:hAnsiTheme="minorHAnsi" w:cstheme="minorHAnsi"/>
                <w:b/>
                <w:sz w:val="22"/>
                <w:szCs w:val="22"/>
              </w:rPr>
            </w:pPr>
            <w:r w:rsidRPr="00E34CFF">
              <w:rPr>
                <w:rFonts w:asciiTheme="minorHAnsi" w:hAnsiTheme="minorHAnsi" w:cstheme="minorHAnsi"/>
                <w:b/>
                <w:bCs/>
                <w:sz w:val="22"/>
                <w:szCs w:val="22"/>
              </w:rPr>
              <w:t>MINIMALNE WYMAGANIA / PARAMETRY</w:t>
            </w:r>
          </w:p>
        </w:tc>
        <w:tc>
          <w:tcPr>
            <w:tcW w:w="955" w:type="pct"/>
            <w:shd w:val="clear" w:color="auto" w:fill="F2F2F2"/>
          </w:tcPr>
          <w:p w14:paraId="4173EF86" w14:textId="77777777" w:rsidR="00E34CFF" w:rsidRPr="00E34CFF" w:rsidRDefault="00E34CFF" w:rsidP="00CE690E">
            <w:pPr>
              <w:pStyle w:val="Bezodstpw"/>
              <w:spacing w:line="276" w:lineRule="auto"/>
              <w:jc w:val="center"/>
              <w:rPr>
                <w:rFonts w:asciiTheme="minorHAnsi" w:hAnsiTheme="minorHAnsi" w:cstheme="minorHAnsi"/>
                <w:b/>
                <w:sz w:val="22"/>
                <w:szCs w:val="22"/>
              </w:rPr>
            </w:pPr>
            <w:r w:rsidRPr="00E34CFF">
              <w:rPr>
                <w:rFonts w:asciiTheme="minorHAnsi" w:hAnsiTheme="minorHAnsi" w:cstheme="minorHAnsi"/>
                <w:b/>
                <w:sz w:val="22"/>
                <w:szCs w:val="22"/>
              </w:rPr>
              <w:t>POTWIERDZENIE MINIMALNYCH WYMAGAŃ / PARAMETRÓW PRZEZ WYKONAWCĘ</w:t>
            </w:r>
          </w:p>
        </w:tc>
      </w:tr>
      <w:tr w:rsidR="00E34CFF" w:rsidRPr="00E34CFF" w14:paraId="139B202C" w14:textId="77777777" w:rsidTr="00BF083D">
        <w:trPr>
          <w:trHeight w:val="397"/>
        </w:trPr>
        <w:tc>
          <w:tcPr>
            <w:tcW w:w="189" w:type="pct"/>
            <w:tcBorders>
              <w:bottom w:val="single" w:sz="4" w:space="0" w:color="auto"/>
            </w:tcBorders>
            <w:shd w:val="clear" w:color="auto" w:fill="FFFFFF"/>
            <w:vAlign w:val="center"/>
          </w:tcPr>
          <w:p w14:paraId="27BF27A7" w14:textId="77777777" w:rsidR="00E34CFF" w:rsidRPr="00E34CFF" w:rsidRDefault="00E34CFF" w:rsidP="00CE690E">
            <w:pPr>
              <w:pStyle w:val="Bezodstpw"/>
              <w:spacing w:line="276" w:lineRule="auto"/>
              <w:rPr>
                <w:rFonts w:asciiTheme="minorHAnsi" w:hAnsiTheme="minorHAnsi" w:cstheme="minorHAnsi"/>
                <w:sz w:val="22"/>
                <w:szCs w:val="22"/>
              </w:rPr>
            </w:pPr>
            <w:r w:rsidRPr="00E34CFF">
              <w:rPr>
                <w:rFonts w:asciiTheme="minorHAnsi" w:hAnsiTheme="minorHAnsi" w:cstheme="minorHAnsi"/>
                <w:sz w:val="22"/>
                <w:szCs w:val="22"/>
              </w:rPr>
              <w:t>1</w:t>
            </w:r>
            <w:r w:rsidR="00045CCA">
              <w:rPr>
                <w:rFonts w:asciiTheme="minorHAnsi" w:hAnsiTheme="minorHAnsi" w:cstheme="minorHAnsi"/>
                <w:sz w:val="22"/>
                <w:szCs w:val="22"/>
              </w:rPr>
              <w:t>.1</w:t>
            </w:r>
          </w:p>
        </w:tc>
        <w:tc>
          <w:tcPr>
            <w:tcW w:w="3856" w:type="pct"/>
            <w:tcBorders>
              <w:bottom w:val="single" w:sz="4" w:space="0" w:color="auto"/>
            </w:tcBorders>
          </w:tcPr>
          <w:p w14:paraId="6B60EF42" w14:textId="77777777" w:rsidR="00E440A8" w:rsidRPr="0023451A" w:rsidRDefault="00E440A8" w:rsidP="00CE690E">
            <w:pPr>
              <w:autoSpaceDE w:val="0"/>
              <w:autoSpaceDN w:val="0"/>
              <w:adjustRightInd w:val="0"/>
              <w:spacing w:line="276" w:lineRule="auto"/>
              <w:rPr>
                <w:rFonts w:asciiTheme="minorHAnsi" w:hAnsiTheme="minorHAnsi" w:cstheme="minorHAnsi"/>
                <w:b/>
                <w:bCs/>
                <w:sz w:val="22"/>
                <w:szCs w:val="22"/>
              </w:rPr>
            </w:pPr>
            <w:r w:rsidRPr="0023451A">
              <w:rPr>
                <w:rFonts w:asciiTheme="minorHAnsi" w:hAnsiTheme="minorHAnsi" w:cstheme="minorHAnsi"/>
                <w:b/>
                <w:bCs/>
                <w:sz w:val="22"/>
                <w:szCs w:val="22"/>
              </w:rPr>
              <w:t>Agregat prądotwórczy o mocy minimalnej 55 kVA – 2 szt.,</w:t>
            </w:r>
          </w:p>
          <w:p w14:paraId="00C79CA9" w14:textId="77777777" w:rsidR="00E34CFF" w:rsidRPr="00E34CFF" w:rsidRDefault="00E34CFF" w:rsidP="00CE690E">
            <w:p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Wymagane  podstawowe parametry minimalne agregatu na przyczepie:</w:t>
            </w:r>
          </w:p>
          <w:p w14:paraId="04D19F3E" w14:textId="28D62DF5" w:rsidR="00E34CFF" w:rsidRPr="00C90D9E" w:rsidRDefault="0023451A" w:rsidP="00CE690E">
            <w:pPr>
              <w:pStyle w:val="Akapitzlist"/>
              <w:numPr>
                <w:ilvl w:val="0"/>
                <w:numId w:val="1"/>
              </w:numPr>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Min. </w:t>
            </w:r>
            <w:r w:rsidR="00E34CFF" w:rsidRPr="00C90D9E">
              <w:rPr>
                <w:rFonts w:asciiTheme="minorHAnsi" w:hAnsiTheme="minorHAnsi" w:cstheme="minorHAnsi"/>
                <w:sz w:val="22"/>
                <w:szCs w:val="22"/>
              </w:rPr>
              <w:t>moc 55kVA</w:t>
            </w:r>
          </w:p>
          <w:p w14:paraId="78D6C891" w14:textId="77777777" w:rsidR="00E34CFF" w:rsidRPr="00E34CFF" w:rsidRDefault="00E34CFF" w:rsidP="00CE690E">
            <w:pPr>
              <w:pStyle w:val="Akapitzlist"/>
              <w:numPr>
                <w:ilvl w:val="0"/>
                <w:numId w:val="1"/>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minimalna moc znamionowa zespołu 50 kVA, Moc ta zgodnie z ISO 8528 to tzw. P.R.P. (Prime Power) (moc podstawowa). Jest to maksymalna dostępna moc podczas jednego zmiennego cyklu, która może być odbierana między zalecanymi przerwami konserwacyjnymi przez nieograniczoną liczbę godzin; dopuszczane jest przeciążenie o 10% maksymalnie przez 1h na każde 12h pracy.</w:t>
            </w:r>
          </w:p>
          <w:p w14:paraId="62D94D1B" w14:textId="77777777" w:rsidR="00E34CFF" w:rsidRPr="00E34CFF" w:rsidRDefault="00E34CFF" w:rsidP="00CE690E">
            <w:pPr>
              <w:pStyle w:val="Akapitzlist"/>
              <w:numPr>
                <w:ilvl w:val="0"/>
                <w:numId w:val="1"/>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częstotliwość 50 Hz,</w:t>
            </w:r>
          </w:p>
          <w:p w14:paraId="456FEB16" w14:textId="77777777" w:rsidR="00E34CFF" w:rsidRPr="00E34CFF" w:rsidRDefault="00E34CFF" w:rsidP="00CE690E">
            <w:pPr>
              <w:pStyle w:val="Akapitzlist"/>
              <w:numPr>
                <w:ilvl w:val="0"/>
                <w:numId w:val="1"/>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współczynnik mocy cos 0,8</w:t>
            </w:r>
          </w:p>
          <w:p w14:paraId="719A8281" w14:textId="77777777" w:rsidR="00E34CFF" w:rsidRPr="00E34CFF" w:rsidRDefault="00E34CFF" w:rsidP="00CE690E">
            <w:pPr>
              <w:pStyle w:val="Akapitzlist"/>
              <w:numPr>
                <w:ilvl w:val="0"/>
                <w:numId w:val="1"/>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napięcie znamionowe 230V/400V,</w:t>
            </w:r>
          </w:p>
          <w:p w14:paraId="4F8D950F" w14:textId="77777777" w:rsidR="00E34CFF" w:rsidRPr="00E440A8" w:rsidRDefault="00E34CFF" w:rsidP="00E440A8">
            <w:pPr>
              <w:pStyle w:val="Akapitzlist"/>
              <w:numPr>
                <w:ilvl w:val="0"/>
                <w:numId w:val="1"/>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lastRenderedPageBreak/>
              <w:t>poziom hałasu nie większy niż 71 dB(A) mierzony w odległości 7 m od agregatu</w:t>
            </w:r>
            <w:r w:rsidRPr="00E34CFF">
              <w:rPr>
                <w:rFonts w:asciiTheme="minorHAnsi" w:hAnsiTheme="minorHAnsi" w:cstheme="minorHAnsi"/>
                <w:color w:val="FF0000"/>
                <w:sz w:val="22"/>
                <w:szCs w:val="22"/>
              </w:rPr>
              <w:t>,</w:t>
            </w:r>
          </w:p>
          <w:p w14:paraId="059C4695" w14:textId="77777777" w:rsidR="00E34CFF" w:rsidRPr="00E34CFF" w:rsidRDefault="00E34CFF" w:rsidP="00CE690E">
            <w:pPr>
              <w:pStyle w:val="Akapitzlist"/>
              <w:numPr>
                <w:ilvl w:val="0"/>
                <w:numId w:val="1"/>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dopuszczalny zakres temperatury pracy agregatu -30/+45 ˚C</w:t>
            </w:r>
          </w:p>
          <w:p w14:paraId="574C6558" w14:textId="77777777" w:rsidR="00E34CFF" w:rsidRPr="00E34CFF" w:rsidRDefault="00E34CFF" w:rsidP="00CE690E">
            <w:pPr>
              <w:pStyle w:val="Akapitzlist"/>
              <w:numPr>
                <w:ilvl w:val="0"/>
                <w:numId w:val="1"/>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agregat obudowany</w:t>
            </w:r>
          </w:p>
          <w:p w14:paraId="28D8C90C" w14:textId="77777777" w:rsidR="00E34CFF" w:rsidRPr="00E34CFF" w:rsidRDefault="00E34CFF" w:rsidP="00CE690E">
            <w:pPr>
              <w:pStyle w:val="Akapitzlist"/>
              <w:numPr>
                <w:ilvl w:val="0"/>
                <w:numId w:val="1"/>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agregat wyposażony w min. układ sterowania, układ wspomagania rozruchu przy niskich temperaturach, włącznik główny, układ ładowania akumulatora, układ podgrzewania paliwa,</w:t>
            </w:r>
          </w:p>
          <w:p w14:paraId="1FA5904D" w14:textId="77777777" w:rsidR="00E34CFF" w:rsidRPr="00E34CFF" w:rsidRDefault="00E34CFF" w:rsidP="00CE690E">
            <w:pPr>
              <w:pStyle w:val="Akapitzlist"/>
              <w:numPr>
                <w:ilvl w:val="0"/>
                <w:numId w:val="1"/>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masa całkowita agregatu wraz z przyczepą max. 2500 kg.</w:t>
            </w:r>
          </w:p>
        </w:tc>
        <w:tc>
          <w:tcPr>
            <w:tcW w:w="955" w:type="pct"/>
            <w:tcBorders>
              <w:bottom w:val="single" w:sz="4" w:space="0" w:color="auto"/>
            </w:tcBorders>
          </w:tcPr>
          <w:p w14:paraId="2D9DA3A1" w14:textId="77777777" w:rsidR="00E34CFF" w:rsidRPr="00E34CFF" w:rsidRDefault="00E34CFF" w:rsidP="00CE690E">
            <w:pPr>
              <w:autoSpaceDE w:val="0"/>
              <w:autoSpaceDN w:val="0"/>
              <w:adjustRightInd w:val="0"/>
              <w:spacing w:line="276" w:lineRule="auto"/>
              <w:rPr>
                <w:rFonts w:asciiTheme="minorHAnsi" w:hAnsiTheme="minorHAnsi" w:cstheme="minorHAnsi"/>
                <w:sz w:val="22"/>
                <w:szCs w:val="22"/>
              </w:rPr>
            </w:pPr>
          </w:p>
        </w:tc>
      </w:tr>
      <w:tr w:rsidR="00E34CFF" w:rsidRPr="00E34CFF" w14:paraId="597FB8C6" w14:textId="77777777" w:rsidTr="00BF083D">
        <w:trPr>
          <w:trHeight w:val="397"/>
        </w:trPr>
        <w:tc>
          <w:tcPr>
            <w:tcW w:w="189" w:type="pct"/>
            <w:tcBorders>
              <w:bottom w:val="single" w:sz="4" w:space="0" w:color="auto"/>
            </w:tcBorders>
            <w:shd w:val="clear" w:color="auto" w:fill="FFFFFF"/>
            <w:vAlign w:val="center"/>
          </w:tcPr>
          <w:p w14:paraId="412DF2CE" w14:textId="77777777" w:rsidR="00E34CFF" w:rsidRPr="00E34CFF" w:rsidRDefault="00045CCA" w:rsidP="00CE690E">
            <w:pPr>
              <w:pStyle w:val="Bezodstpw"/>
              <w:spacing w:line="276" w:lineRule="auto"/>
              <w:rPr>
                <w:rFonts w:asciiTheme="minorHAnsi" w:hAnsiTheme="minorHAnsi" w:cstheme="minorHAnsi"/>
                <w:sz w:val="22"/>
                <w:szCs w:val="22"/>
              </w:rPr>
            </w:pPr>
            <w:r>
              <w:rPr>
                <w:rFonts w:asciiTheme="minorHAnsi" w:hAnsiTheme="minorHAnsi" w:cstheme="minorHAnsi"/>
                <w:sz w:val="22"/>
                <w:szCs w:val="22"/>
              </w:rPr>
              <w:t>1.</w:t>
            </w:r>
            <w:r w:rsidR="00946EC2">
              <w:rPr>
                <w:rFonts w:asciiTheme="minorHAnsi" w:hAnsiTheme="minorHAnsi" w:cstheme="minorHAnsi"/>
                <w:sz w:val="22"/>
                <w:szCs w:val="22"/>
              </w:rPr>
              <w:t>2</w:t>
            </w:r>
          </w:p>
        </w:tc>
        <w:tc>
          <w:tcPr>
            <w:tcW w:w="3856" w:type="pct"/>
            <w:tcBorders>
              <w:bottom w:val="single" w:sz="4" w:space="0" w:color="auto"/>
            </w:tcBorders>
          </w:tcPr>
          <w:p w14:paraId="1AC892DE" w14:textId="77777777" w:rsidR="00E34CFF" w:rsidRPr="00E34CFF" w:rsidRDefault="00E34CFF" w:rsidP="00CE690E">
            <w:p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 xml:space="preserve">Wszystkie części czynne, mogące znajdować się pod napięciem, powinny być zabezpieczone przed dotknięciem za pomocą izolacji lub przez zastosowanie odpowiednich osłon (obudów) </w:t>
            </w:r>
          </w:p>
        </w:tc>
        <w:tc>
          <w:tcPr>
            <w:tcW w:w="955" w:type="pct"/>
            <w:tcBorders>
              <w:bottom w:val="single" w:sz="4" w:space="0" w:color="auto"/>
            </w:tcBorders>
          </w:tcPr>
          <w:p w14:paraId="1BB713CF" w14:textId="77777777" w:rsidR="00E34CFF" w:rsidRPr="00E34CFF" w:rsidRDefault="00E34CFF" w:rsidP="00CE690E">
            <w:pPr>
              <w:autoSpaceDE w:val="0"/>
              <w:autoSpaceDN w:val="0"/>
              <w:adjustRightInd w:val="0"/>
              <w:spacing w:line="276" w:lineRule="auto"/>
              <w:rPr>
                <w:rFonts w:asciiTheme="minorHAnsi" w:hAnsiTheme="minorHAnsi" w:cstheme="minorHAnsi"/>
                <w:sz w:val="22"/>
                <w:szCs w:val="22"/>
              </w:rPr>
            </w:pPr>
          </w:p>
        </w:tc>
      </w:tr>
      <w:tr w:rsidR="00E34CFF" w:rsidRPr="00E34CFF" w14:paraId="6DBC170C" w14:textId="77777777" w:rsidTr="00BF083D">
        <w:trPr>
          <w:trHeight w:val="397"/>
        </w:trPr>
        <w:tc>
          <w:tcPr>
            <w:tcW w:w="189" w:type="pct"/>
            <w:tcBorders>
              <w:bottom w:val="single" w:sz="4" w:space="0" w:color="auto"/>
            </w:tcBorders>
            <w:shd w:val="clear" w:color="auto" w:fill="FFFFFF"/>
            <w:vAlign w:val="center"/>
          </w:tcPr>
          <w:p w14:paraId="13E07633" w14:textId="77777777" w:rsidR="00E34CFF" w:rsidRPr="00E34CFF" w:rsidRDefault="00E34CFF" w:rsidP="00CE690E">
            <w:pPr>
              <w:pStyle w:val="Bezodstpw"/>
              <w:spacing w:line="276" w:lineRule="auto"/>
              <w:rPr>
                <w:rFonts w:asciiTheme="minorHAnsi" w:hAnsiTheme="minorHAnsi" w:cstheme="minorHAnsi"/>
                <w:sz w:val="22"/>
                <w:szCs w:val="22"/>
              </w:rPr>
            </w:pPr>
            <w:r w:rsidRPr="00E34CFF">
              <w:rPr>
                <w:rFonts w:asciiTheme="minorHAnsi" w:hAnsiTheme="minorHAnsi" w:cstheme="minorHAnsi"/>
                <w:sz w:val="22"/>
                <w:szCs w:val="22"/>
              </w:rPr>
              <w:t>1.</w:t>
            </w:r>
            <w:r w:rsidR="00045CCA">
              <w:rPr>
                <w:rFonts w:asciiTheme="minorHAnsi" w:hAnsiTheme="minorHAnsi" w:cstheme="minorHAnsi"/>
                <w:sz w:val="22"/>
                <w:szCs w:val="22"/>
              </w:rPr>
              <w:t>3</w:t>
            </w:r>
          </w:p>
        </w:tc>
        <w:tc>
          <w:tcPr>
            <w:tcW w:w="3856" w:type="pct"/>
            <w:tcBorders>
              <w:bottom w:val="single" w:sz="4" w:space="0" w:color="auto"/>
            </w:tcBorders>
          </w:tcPr>
          <w:p w14:paraId="25233614" w14:textId="77777777" w:rsidR="00E34CFF" w:rsidRPr="00E34CFF" w:rsidRDefault="00E34CFF" w:rsidP="00CE690E">
            <w:p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Silnik a</w:t>
            </w:r>
            <w:r w:rsidR="00E440A8">
              <w:rPr>
                <w:rFonts w:asciiTheme="minorHAnsi" w:hAnsiTheme="minorHAnsi" w:cstheme="minorHAnsi"/>
                <w:sz w:val="22"/>
                <w:szCs w:val="22"/>
              </w:rPr>
              <w:t xml:space="preserve">gregatu wysokoprężny </w:t>
            </w:r>
            <w:r w:rsidRPr="00E34CFF">
              <w:rPr>
                <w:rFonts w:asciiTheme="minorHAnsi" w:hAnsiTheme="minorHAnsi" w:cstheme="minorHAnsi"/>
                <w:sz w:val="22"/>
                <w:szCs w:val="22"/>
              </w:rPr>
              <w:t xml:space="preserve"> o parametrach minimalnych:</w:t>
            </w:r>
          </w:p>
          <w:p w14:paraId="52DE75E8" w14:textId="77777777" w:rsidR="00E34CFF" w:rsidRPr="00E34CFF" w:rsidRDefault="00E34CFF" w:rsidP="00CE690E">
            <w:pPr>
              <w:pStyle w:val="Akapitzlist"/>
              <w:numPr>
                <w:ilvl w:val="0"/>
                <w:numId w:val="2"/>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ilość cylindrów: 4 w układzie szeregowym</w:t>
            </w:r>
          </w:p>
          <w:p w14:paraId="3B5E1A8D" w14:textId="77777777" w:rsidR="00E34CFF" w:rsidRPr="00E34CFF" w:rsidRDefault="00E34CFF" w:rsidP="00CE690E">
            <w:pPr>
              <w:pStyle w:val="Akapitzlist"/>
              <w:numPr>
                <w:ilvl w:val="0"/>
                <w:numId w:val="2"/>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pojemność skokowa silnika: 5600 cm3</w:t>
            </w:r>
          </w:p>
          <w:p w14:paraId="242D61D3" w14:textId="77777777" w:rsidR="00E34CFF" w:rsidRPr="00E34CFF" w:rsidRDefault="00E34CFF" w:rsidP="00CE690E">
            <w:pPr>
              <w:pStyle w:val="Akapitzlist"/>
              <w:numPr>
                <w:ilvl w:val="0"/>
                <w:numId w:val="2"/>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 xml:space="preserve">znamiona moc silnika: min. 52kW  </w:t>
            </w:r>
          </w:p>
          <w:p w14:paraId="7C0EA3E1" w14:textId="77777777" w:rsidR="00E34CFF" w:rsidRPr="00E34CFF" w:rsidRDefault="00E34CFF" w:rsidP="00CE690E">
            <w:pPr>
              <w:pStyle w:val="Akapitzlist"/>
              <w:numPr>
                <w:ilvl w:val="0"/>
                <w:numId w:val="2"/>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Prędkość obrotowa nominalna silnika 1500 r.p.m</w:t>
            </w:r>
          </w:p>
          <w:p w14:paraId="58B1F2D6" w14:textId="77777777" w:rsidR="00E34CFF" w:rsidRPr="00E34CFF" w:rsidRDefault="00E34CFF" w:rsidP="00CE690E">
            <w:pPr>
              <w:pStyle w:val="Akapitzlist"/>
              <w:numPr>
                <w:ilvl w:val="0"/>
                <w:numId w:val="2"/>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klasa wykonania G2</w:t>
            </w:r>
          </w:p>
          <w:p w14:paraId="3DBDDE93" w14:textId="77777777" w:rsidR="00E34CFF" w:rsidRPr="00E34CFF" w:rsidRDefault="00E34CFF" w:rsidP="00CE690E">
            <w:pPr>
              <w:pStyle w:val="Akapitzlist"/>
              <w:numPr>
                <w:ilvl w:val="0"/>
                <w:numId w:val="2"/>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rodzaj wtrysku paliwa: bezpośredni</w:t>
            </w:r>
          </w:p>
          <w:p w14:paraId="38107748" w14:textId="77777777" w:rsidR="00E34CFF" w:rsidRPr="00E34CFF" w:rsidRDefault="00E34CFF" w:rsidP="00CE690E">
            <w:pPr>
              <w:pStyle w:val="Akapitzlist"/>
              <w:numPr>
                <w:ilvl w:val="0"/>
                <w:numId w:val="2"/>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regulator obrotów silnika elektroniczny</w:t>
            </w:r>
          </w:p>
          <w:p w14:paraId="6ABCE2BD" w14:textId="77777777" w:rsidR="00E34CFF" w:rsidRPr="00E34CFF" w:rsidRDefault="00E34CFF" w:rsidP="00CE690E">
            <w:pPr>
              <w:pStyle w:val="Akapitzlist"/>
              <w:numPr>
                <w:ilvl w:val="0"/>
                <w:numId w:val="2"/>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silnik chłodzony cieczą chłodzącą</w:t>
            </w:r>
          </w:p>
          <w:p w14:paraId="6B5367D7" w14:textId="77777777" w:rsidR="00E34CFF" w:rsidRPr="00E34CFF" w:rsidRDefault="00E34CFF" w:rsidP="00F21D40">
            <w:pPr>
              <w:pStyle w:val="Akapitzlist"/>
              <w:numPr>
                <w:ilvl w:val="0"/>
                <w:numId w:val="2"/>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 xml:space="preserve">rozruch elektryczny rozrusznikiem, akumulator 12V </w:t>
            </w:r>
          </w:p>
          <w:p w14:paraId="79C3949E" w14:textId="77777777" w:rsidR="00E34CFF" w:rsidRPr="00E34CFF" w:rsidRDefault="00E34CFF" w:rsidP="00CE690E">
            <w:pPr>
              <w:pStyle w:val="Akapitzlist"/>
              <w:numPr>
                <w:ilvl w:val="0"/>
                <w:numId w:val="2"/>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układ wydechowy silnika powinien być tak zaprojektowany, aby w czasie normalnej pracy  zapewnić ochronę osób obsługujących przed oparzeniami i działaniem gazów spalinowych oraz uniemożliwiać wyrzucanie gorących iskier.</w:t>
            </w:r>
          </w:p>
          <w:p w14:paraId="5F2978CB" w14:textId="77777777" w:rsidR="00E34CFF" w:rsidRPr="00E440A8" w:rsidRDefault="00E34CFF" w:rsidP="00E440A8">
            <w:pPr>
              <w:pStyle w:val="Akapitzlist"/>
              <w:numPr>
                <w:ilvl w:val="0"/>
                <w:numId w:val="2"/>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 xml:space="preserve">Czas pracy silnika przy ciągłej pracy i pełnym obciążeniu min 4 godziny bez konieczności uzupełniania paliwa i innych płynów eksploatacyjnych </w:t>
            </w:r>
          </w:p>
          <w:p w14:paraId="550BE647" w14:textId="77777777" w:rsidR="00E34CFF" w:rsidRPr="00E34CFF" w:rsidRDefault="00E34CFF" w:rsidP="00CE690E">
            <w:pPr>
              <w:pStyle w:val="Akapitzlist"/>
              <w:numPr>
                <w:ilvl w:val="0"/>
                <w:numId w:val="2"/>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blok silnika musi być podgrzewany za pomocą wbudowanej grzałki w bloku silnika;</w:t>
            </w:r>
          </w:p>
          <w:p w14:paraId="448E062A" w14:textId="77777777" w:rsidR="00E34CFF" w:rsidRPr="00E440A8" w:rsidRDefault="00E34CFF" w:rsidP="00E440A8">
            <w:pPr>
              <w:pStyle w:val="Akapitzlist"/>
              <w:numPr>
                <w:ilvl w:val="0"/>
                <w:numId w:val="2"/>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silnik musi posiadać filtr paliwa z separatorem wody;</w:t>
            </w:r>
          </w:p>
        </w:tc>
        <w:tc>
          <w:tcPr>
            <w:tcW w:w="955" w:type="pct"/>
            <w:tcBorders>
              <w:bottom w:val="single" w:sz="4" w:space="0" w:color="auto"/>
            </w:tcBorders>
          </w:tcPr>
          <w:p w14:paraId="178F40F8" w14:textId="77777777" w:rsidR="00E34CFF" w:rsidRPr="00E34CFF" w:rsidRDefault="00E34CFF" w:rsidP="00CE690E">
            <w:pPr>
              <w:autoSpaceDE w:val="0"/>
              <w:autoSpaceDN w:val="0"/>
              <w:adjustRightInd w:val="0"/>
              <w:spacing w:line="276" w:lineRule="auto"/>
              <w:rPr>
                <w:rFonts w:asciiTheme="minorHAnsi" w:hAnsiTheme="minorHAnsi" w:cstheme="minorHAnsi"/>
                <w:sz w:val="22"/>
                <w:szCs w:val="22"/>
              </w:rPr>
            </w:pPr>
          </w:p>
        </w:tc>
      </w:tr>
      <w:tr w:rsidR="00E34CFF" w:rsidRPr="00E34CFF" w14:paraId="22A61570" w14:textId="77777777" w:rsidTr="00BF083D">
        <w:trPr>
          <w:trHeight w:val="397"/>
        </w:trPr>
        <w:tc>
          <w:tcPr>
            <w:tcW w:w="189" w:type="pct"/>
            <w:tcBorders>
              <w:bottom w:val="single" w:sz="4" w:space="0" w:color="auto"/>
            </w:tcBorders>
            <w:shd w:val="clear" w:color="auto" w:fill="FFFFFF"/>
            <w:vAlign w:val="center"/>
          </w:tcPr>
          <w:p w14:paraId="63CD26F6" w14:textId="77777777" w:rsidR="00E34CFF" w:rsidRPr="00E34CFF" w:rsidRDefault="00E34CFF" w:rsidP="00CE690E">
            <w:pPr>
              <w:pStyle w:val="Bezodstpw"/>
              <w:spacing w:line="276" w:lineRule="auto"/>
              <w:rPr>
                <w:rFonts w:asciiTheme="minorHAnsi" w:hAnsiTheme="minorHAnsi" w:cstheme="minorHAnsi"/>
                <w:sz w:val="22"/>
                <w:szCs w:val="22"/>
              </w:rPr>
            </w:pPr>
            <w:r w:rsidRPr="00E34CFF">
              <w:rPr>
                <w:rFonts w:asciiTheme="minorHAnsi" w:hAnsiTheme="minorHAnsi" w:cstheme="minorHAnsi"/>
                <w:sz w:val="22"/>
                <w:szCs w:val="22"/>
              </w:rPr>
              <w:t>1.</w:t>
            </w:r>
            <w:r w:rsidR="00045CCA">
              <w:rPr>
                <w:rFonts w:asciiTheme="minorHAnsi" w:hAnsiTheme="minorHAnsi" w:cstheme="minorHAnsi"/>
                <w:sz w:val="22"/>
                <w:szCs w:val="22"/>
              </w:rPr>
              <w:t>4</w:t>
            </w:r>
          </w:p>
        </w:tc>
        <w:tc>
          <w:tcPr>
            <w:tcW w:w="3856" w:type="pct"/>
            <w:tcBorders>
              <w:bottom w:val="single" w:sz="4" w:space="0" w:color="auto"/>
            </w:tcBorders>
          </w:tcPr>
          <w:p w14:paraId="505C9218" w14:textId="77777777" w:rsidR="00E34CFF" w:rsidRPr="00E34CFF" w:rsidRDefault="00E34CFF" w:rsidP="00CE690E">
            <w:p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 xml:space="preserve">Zbiornik paliwa o pojemności min. 55L </w:t>
            </w:r>
          </w:p>
          <w:p w14:paraId="0A5D7DAF" w14:textId="77777777" w:rsidR="00E34CFF" w:rsidRPr="00E34CFF" w:rsidRDefault="00E34CFF" w:rsidP="00CE690E">
            <w:p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Wlew zbiornika paliwa powinien być przystosowany do współpracy ze standardowym sprzętem do napełniania (np. kanistry, końcówki wlewowe dystrybutorów).</w:t>
            </w:r>
          </w:p>
          <w:p w14:paraId="3FAB69AE" w14:textId="77777777" w:rsidR="00E34CFF" w:rsidRPr="00E34CFF" w:rsidRDefault="00E34CFF" w:rsidP="00CE690E">
            <w:p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Korek wlewu paliwa ma być zabezpieczony przed zgubieniem, powinien mieć otwór do wyrównania ciśnienia oraz zabezpieczenie przed wyciekami. Przelot kurka paliwowego powinien umożliwiać pracę silnika bez zakłóceń przy pełnym obciążeniu. Zbiornik i układ paliwowy powinien być odporny na korozję</w:t>
            </w:r>
          </w:p>
        </w:tc>
        <w:tc>
          <w:tcPr>
            <w:tcW w:w="955" w:type="pct"/>
            <w:tcBorders>
              <w:bottom w:val="single" w:sz="4" w:space="0" w:color="auto"/>
            </w:tcBorders>
          </w:tcPr>
          <w:p w14:paraId="2E022083" w14:textId="77777777" w:rsidR="00E34CFF" w:rsidRPr="00E34CFF" w:rsidRDefault="00E34CFF" w:rsidP="00CE690E">
            <w:pPr>
              <w:autoSpaceDE w:val="0"/>
              <w:autoSpaceDN w:val="0"/>
              <w:adjustRightInd w:val="0"/>
              <w:spacing w:line="276" w:lineRule="auto"/>
              <w:rPr>
                <w:rFonts w:asciiTheme="minorHAnsi" w:hAnsiTheme="minorHAnsi" w:cstheme="minorHAnsi"/>
                <w:sz w:val="22"/>
                <w:szCs w:val="22"/>
              </w:rPr>
            </w:pPr>
          </w:p>
        </w:tc>
      </w:tr>
      <w:tr w:rsidR="00E34CFF" w:rsidRPr="00E34CFF" w14:paraId="550DAADE" w14:textId="77777777" w:rsidTr="00BF083D">
        <w:trPr>
          <w:trHeight w:val="397"/>
        </w:trPr>
        <w:tc>
          <w:tcPr>
            <w:tcW w:w="189" w:type="pct"/>
            <w:tcBorders>
              <w:bottom w:val="single" w:sz="4" w:space="0" w:color="auto"/>
            </w:tcBorders>
            <w:shd w:val="clear" w:color="auto" w:fill="FFFFFF"/>
            <w:vAlign w:val="center"/>
          </w:tcPr>
          <w:p w14:paraId="589126FA" w14:textId="77777777" w:rsidR="00E34CFF" w:rsidRPr="00E34CFF" w:rsidRDefault="00E34CFF" w:rsidP="00CE690E">
            <w:pPr>
              <w:pStyle w:val="Bezodstpw"/>
              <w:spacing w:line="276" w:lineRule="auto"/>
              <w:rPr>
                <w:rFonts w:asciiTheme="minorHAnsi" w:hAnsiTheme="minorHAnsi" w:cstheme="minorHAnsi"/>
                <w:sz w:val="22"/>
                <w:szCs w:val="22"/>
              </w:rPr>
            </w:pPr>
            <w:r w:rsidRPr="00E34CFF">
              <w:rPr>
                <w:rFonts w:asciiTheme="minorHAnsi" w:hAnsiTheme="minorHAnsi" w:cstheme="minorHAnsi"/>
                <w:sz w:val="22"/>
                <w:szCs w:val="22"/>
              </w:rPr>
              <w:t>1.</w:t>
            </w:r>
            <w:r w:rsidR="00045CCA">
              <w:rPr>
                <w:rFonts w:asciiTheme="minorHAnsi" w:hAnsiTheme="minorHAnsi" w:cstheme="minorHAnsi"/>
                <w:sz w:val="22"/>
                <w:szCs w:val="22"/>
              </w:rPr>
              <w:t>5</w:t>
            </w:r>
          </w:p>
        </w:tc>
        <w:tc>
          <w:tcPr>
            <w:tcW w:w="3856" w:type="pct"/>
            <w:tcBorders>
              <w:bottom w:val="single" w:sz="4" w:space="0" w:color="auto"/>
            </w:tcBorders>
          </w:tcPr>
          <w:p w14:paraId="539134FD" w14:textId="77777777" w:rsidR="00E34CFF" w:rsidRPr="00E34CFF" w:rsidRDefault="00E34CFF" w:rsidP="00CE690E">
            <w:p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Prądnica agregatu bezszczotkowa samowzbudna, synchroniczna połączona z silnikiem za pomocą sprzęgła, o parametrach minimalnych:</w:t>
            </w:r>
          </w:p>
          <w:p w14:paraId="04AAA488" w14:textId="77777777" w:rsidR="00E34CFF" w:rsidRPr="00E34CFF" w:rsidRDefault="00E34CFF" w:rsidP="00CE690E">
            <w:pPr>
              <w:pStyle w:val="Akapitzlist"/>
              <w:numPr>
                <w:ilvl w:val="0"/>
                <w:numId w:val="5"/>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lastRenderedPageBreak/>
              <w:t>układ połączeń typ gwiazda</w:t>
            </w:r>
          </w:p>
          <w:p w14:paraId="2176A7FC" w14:textId="77777777" w:rsidR="00E34CFF" w:rsidRPr="00E34CFF" w:rsidRDefault="00E34CFF" w:rsidP="00CE690E">
            <w:pPr>
              <w:pStyle w:val="Akapitzlist"/>
              <w:numPr>
                <w:ilvl w:val="0"/>
                <w:numId w:val="5"/>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ilość biegunów  4 szt.,</w:t>
            </w:r>
          </w:p>
          <w:p w14:paraId="60173953" w14:textId="77777777" w:rsidR="00E34CFF" w:rsidRPr="00E34CFF" w:rsidRDefault="00E34CFF" w:rsidP="00CE690E">
            <w:pPr>
              <w:pStyle w:val="Akapitzlist"/>
              <w:numPr>
                <w:ilvl w:val="0"/>
                <w:numId w:val="5"/>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napięcie 230V / 400V</w:t>
            </w:r>
          </w:p>
          <w:p w14:paraId="75FF09A1" w14:textId="77777777" w:rsidR="00E34CFF" w:rsidRPr="00E34CFF" w:rsidRDefault="00E34CFF" w:rsidP="00CE690E">
            <w:pPr>
              <w:pStyle w:val="Akapitzlist"/>
              <w:numPr>
                <w:ilvl w:val="0"/>
                <w:numId w:val="4"/>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częstotliwość 50 Hz</w:t>
            </w:r>
          </w:p>
          <w:p w14:paraId="54215595" w14:textId="77777777" w:rsidR="00E34CFF" w:rsidRPr="00E34CFF" w:rsidRDefault="00E34CFF" w:rsidP="00CE690E">
            <w:pPr>
              <w:pStyle w:val="Akapitzlist"/>
              <w:numPr>
                <w:ilvl w:val="0"/>
                <w:numId w:val="4"/>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stopień ochrony IP min. IP 23</w:t>
            </w:r>
          </w:p>
          <w:p w14:paraId="1DDD04C8" w14:textId="77777777" w:rsidR="00E34CFF" w:rsidRPr="00E34CFF" w:rsidRDefault="00E34CFF" w:rsidP="00CE690E">
            <w:pPr>
              <w:pStyle w:val="Akapitzlist"/>
              <w:numPr>
                <w:ilvl w:val="0"/>
                <w:numId w:val="4"/>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klasa izolacji H, przeciwzakłóceniowe.</w:t>
            </w:r>
          </w:p>
          <w:p w14:paraId="430D235B" w14:textId="77777777" w:rsidR="00E34CFF" w:rsidRPr="00E34CFF" w:rsidRDefault="00E34CFF" w:rsidP="00CE690E">
            <w:pPr>
              <w:pStyle w:val="Akapitzlist"/>
              <w:numPr>
                <w:ilvl w:val="0"/>
                <w:numId w:val="4"/>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 xml:space="preserve">elektroniczny regulator napięcia AVR </w:t>
            </w:r>
          </w:p>
        </w:tc>
        <w:tc>
          <w:tcPr>
            <w:tcW w:w="955" w:type="pct"/>
            <w:tcBorders>
              <w:bottom w:val="single" w:sz="4" w:space="0" w:color="auto"/>
            </w:tcBorders>
          </w:tcPr>
          <w:p w14:paraId="6A122476" w14:textId="77777777" w:rsidR="00E34CFF" w:rsidRPr="00E34CFF" w:rsidRDefault="00E34CFF" w:rsidP="00CE690E">
            <w:pPr>
              <w:autoSpaceDE w:val="0"/>
              <w:autoSpaceDN w:val="0"/>
              <w:adjustRightInd w:val="0"/>
              <w:spacing w:line="276" w:lineRule="auto"/>
              <w:jc w:val="both"/>
              <w:rPr>
                <w:rFonts w:asciiTheme="minorHAnsi" w:hAnsiTheme="minorHAnsi" w:cstheme="minorHAnsi"/>
                <w:sz w:val="22"/>
                <w:szCs w:val="22"/>
              </w:rPr>
            </w:pPr>
          </w:p>
        </w:tc>
      </w:tr>
      <w:tr w:rsidR="00E34CFF" w:rsidRPr="00E34CFF" w14:paraId="27604EE1" w14:textId="77777777" w:rsidTr="00BF083D">
        <w:trPr>
          <w:trHeight w:val="397"/>
        </w:trPr>
        <w:tc>
          <w:tcPr>
            <w:tcW w:w="189" w:type="pct"/>
            <w:tcBorders>
              <w:bottom w:val="single" w:sz="4" w:space="0" w:color="auto"/>
            </w:tcBorders>
            <w:shd w:val="clear" w:color="auto" w:fill="FFFFFF"/>
            <w:vAlign w:val="center"/>
          </w:tcPr>
          <w:p w14:paraId="0860E4FD" w14:textId="77777777" w:rsidR="00E34CFF" w:rsidRPr="00E34CFF" w:rsidRDefault="00E34CFF" w:rsidP="00CE690E">
            <w:pPr>
              <w:pStyle w:val="Bezodstpw"/>
              <w:spacing w:line="276" w:lineRule="auto"/>
              <w:rPr>
                <w:rFonts w:asciiTheme="minorHAnsi" w:hAnsiTheme="minorHAnsi" w:cstheme="minorHAnsi"/>
                <w:sz w:val="22"/>
                <w:szCs w:val="22"/>
              </w:rPr>
            </w:pPr>
            <w:r w:rsidRPr="00E34CFF">
              <w:rPr>
                <w:rFonts w:asciiTheme="minorHAnsi" w:hAnsiTheme="minorHAnsi" w:cstheme="minorHAnsi"/>
                <w:sz w:val="22"/>
                <w:szCs w:val="22"/>
              </w:rPr>
              <w:t>1.</w:t>
            </w:r>
            <w:r w:rsidR="00045CCA">
              <w:rPr>
                <w:rFonts w:asciiTheme="minorHAnsi" w:hAnsiTheme="minorHAnsi" w:cstheme="minorHAnsi"/>
                <w:sz w:val="22"/>
                <w:szCs w:val="22"/>
              </w:rPr>
              <w:t>6</w:t>
            </w:r>
          </w:p>
        </w:tc>
        <w:tc>
          <w:tcPr>
            <w:tcW w:w="3856" w:type="pct"/>
            <w:tcBorders>
              <w:bottom w:val="single" w:sz="4" w:space="0" w:color="auto"/>
            </w:tcBorders>
          </w:tcPr>
          <w:p w14:paraId="083D6554" w14:textId="77777777" w:rsidR="00E34CFF" w:rsidRPr="00E34CFF" w:rsidRDefault="00E34CFF" w:rsidP="00CE690E">
            <w:p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Agregat prądotwórczy wyposażony w elementy sterujące i kontrolno - pomiarowe w tym min.:</w:t>
            </w:r>
          </w:p>
          <w:p w14:paraId="3664E976" w14:textId="77777777" w:rsidR="00E34CFF" w:rsidRPr="00E34CFF" w:rsidRDefault="00E34CFF" w:rsidP="00CE690E">
            <w:pPr>
              <w:pStyle w:val="Akapitzlist"/>
              <w:numPr>
                <w:ilvl w:val="0"/>
                <w:numId w:val="6"/>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przycisk uruchomienia silnika,</w:t>
            </w:r>
          </w:p>
          <w:p w14:paraId="585D1235" w14:textId="77777777" w:rsidR="00E34CFF" w:rsidRPr="00E34CFF" w:rsidRDefault="00E34CFF" w:rsidP="00CE690E">
            <w:pPr>
              <w:pStyle w:val="Akapitzlist"/>
              <w:numPr>
                <w:ilvl w:val="0"/>
                <w:numId w:val="6"/>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przycisk awaryjnego wyłączenia silnika,</w:t>
            </w:r>
          </w:p>
          <w:p w14:paraId="059059E4" w14:textId="77777777" w:rsidR="00E34CFF" w:rsidRPr="00E34CFF" w:rsidRDefault="00E34CFF" w:rsidP="00CE690E">
            <w:pPr>
              <w:pStyle w:val="Akapitzlist"/>
              <w:numPr>
                <w:ilvl w:val="0"/>
                <w:numId w:val="6"/>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panel bezpieczników automatycznych,</w:t>
            </w:r>
          </w:p>
          <w:p w14:paraId="0DD5431E" w14:textId="77777777" w:rsidR="00E34CFF" w:rsidRPr="00E34CFF" w:rsidRDefault="00E34CFF" w:rsidP="00CE690E">
            <w:pPr>
              <w:pStyle w:val="Akapitzlist"/>
              <w:numPr>
                <w:ilvl w:val="0"/>
                <w:numId w:val="6"/>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akustyczny i świetlny sygnalizator awarii,</w:t>
            </w:r>
          </w:p>
          <w:p w14:paraId="497C8DB8" w14:textId="77777777" w:rsidR="00E34CFF" w:rsidRPr="00E34CFF" w:rsidRDefault="00E34CFF" w:rsidP="00CE690E">
            <w:pPr>
              <w:pStyle w:val="Akapitzlist"/>
              <w:numPr>
                <w:ilvl w:val="0"/>
                <w:numId w:val="6"/>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 xml:space="preserve">automatyczne wyłączenie silnika w przypadku przekroczenia temperatury silnika zbyt niskiego ciśnienia oleju w silniku, </w:t>
            </w:r>
          </w:p>
          <w:p w14:paraId="4A55B20C" w14:textId="77777777" w:rsidR="00E34CFF" w:rsidRPr="00E34CFF" w:rsidRDefault="00E34CFF" w:rsidP="00CE690E">
            <w:pPr>
              <w:pStyle w:val="Akapitzlist"/>
              <w:numPr>
                <w:ilvl w:val="0"/>
                <w:numId w:val="6"/>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włącznik oświetlenia,</w:t>
            </w:r>
          </w:p>
          <w:p w14:paraId="549C46E8" w14:textId="77777777" w:rsidR="00E34CFF" w:rsidRPr="00E34CFF" w:rsidRDefault="00E34CFF" w:rsidP="00CE690E">
            <w:pPr>
              <w:pStyle w:val="Akapitzlist"/>
              <w:numPr>
                <w:ilvl w:val="0"/>
                <w:numId w:val="6"/>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główny wyłącznik prądu umożliwiający odłączenie akumulatora od wszystkich systemów elektrycznych (z wyjątkiem tych, które wymagają stałego zasilania),</w:t>
            </w:r>
          </w:p>
          <w:p w14:paraId="0A59163D" w14:textId="77777777" w:rsidR="00E34CFF" w:rsidRPr="00E34CFF" w:rsidRDefault="00E34CFF" w:rsidP="00CE690E">
            <w:pPr>
              <w:pStyle w:val="Akapitzlist"/>
              <w:numPr>
                <w:ilvl w:val="0"/>
                <w:numId w:val="6"/>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urządzenia kontrolno-pomiarowe:</w:t>
            </w:r>
          </w:p>
          <w:p w14:paraId="16B6E17A" w14:textId="77777777" w:rsidR="00E34CFF" w:rsidRPr="00E34CFF" w:rsidRDefault="00E34CFF" w:rsidP="00CE690E">
            <w:pPr>
              <w:autoSpaceDE w:val="0"/>
              <w:autoSpaceDN w:val="0"/>
              <w:adjustRightInd w:val="0"/>
              <w:spacing w:line="276" w:lineRule="auto"/>
              <w:ind w:left="113" w:firstLine="284"/>
              <w:rPr>
                <w:rFonts w:asciiTheme="minorHAnsi" w:hAnsiTheme="minorHAnsi" w:cstheme="minorHAnsi"/>
                <w:sz w:val="22"/>
                <w:szCs w:val="22"/>
              </w:rPr>
            </w:pPr>
            <w:r w:rsidRPr="00E34CFF">
              <w:rPr>
                <w:rFonts w:asciiTheme="minorHAnsi" w:hAnsiTheme="minorHAnsi" w:cstheme="minorHAnsi"/>
                <w:sz w:val="22"/>
                <w:szCs w:val="22"/>
              </w:rPr>
              <w:t>- woltomierz z możliwością przełączania na każdą fazę,</w:t>
            </w:r>
          </w:p>
          <w:p w14:paraId="00F4CB75" w14:textId="77777777" w:rsidR="00E34CFF" w:rsidRPr="00E34CFF" w:rsidRDefault="00E34CFF" w:rsidP="00CE690E">
            <w:pPr>
              <w:autoSpaceDE w:val="0"/>
              <w:autoSpaceDN w:val="0"/>
              <w:adjustRightInd w:val="0"/>
              <w:spacing w:line="276" w:lineRule="auto"/>
              <w:ind w:left="113" w:firstLine="284"/>
              <w:rPr>
                <w:rFonts w:asciiTheme="minorHAnsi" w:hAnsiTheme="minorHAnsi" w:cstheme="minorHAnsi"/>
                <w:sz w:val="22"/>
                <w:szCs w:val="22"/>
              </w:rPr>
            </w:pPr>
            <w:r w:rsidRPr="00E34CFF">
              <w:rPr>
                <w:rFonts w:asciiTheme="minorHAnsi" w:hAnsiTheme="minorHAnsi" w:cstheme="minorHAnsi"/>
                <w:sz w:val="22"/>
                <w:szCs w:val="22"/>
              </w:rPr>
              <w:t>- amperomierz na każdej fazie,</w:t>
            </w:r>
          </w:p>
          <w:p w14:paraId="4A2DFB94" w14:textId="77777777" w:rsidR="00E34CFF" w:rsidRPr="00E34CFF" w:rsidRDefault="00E34CFF" w:rsidP="00CE690E">
            <w:pPr>
              <w:autoSpaceDE w:val="0"/>
              <w:autoSpaceDN w:val="0"/>
              <w:adjustRightInd w:val="0"/>
              <w:spacing w:line="276" w:lineRule="auto"/>
              <w:ind w:left="113" w:firstLine="284"/>
              <w:rPr>
                <w:rFonts w:asciiTheme="minorHAnsi" w:hAnsiTheme="minorHAnsi" w:cstheme="minorHAnsi"/>
                <w:sz w:val="22"/>
                <w:szCs w:val="22"/>
              </w:rPr>
            </w:pPr>
            <w:r w:rsidRPr="00E34CFF">
              <w:rPr>
                <w:rFonts w:asciiTheme="minorHAnsi" w:hAnsiTheme="minorHAnsi" w:cstheme="minorHAnsi"/>
                <w:sz w:val="22"/>
                <w:szCs w:val="22"/>
              </w:rPr>
              <w:t>- częstotliwościomierz,</w:t>
            </w:r>
          </w:p>
          <w:p w14:paraId="61193FD2" w14:textId="77777777" w:rsidR="00E34CFF" w:rsidRPr="00E34CFF" w:rsidRDefault="00E34CFF" w:rsidP="00CE690E">
            <w:pPr>
              <w:autoSpaceDE w:val="0"/>
              <w:autoSpaceDN w:val="0"/>
              <w:adjustRightInd w:val="0"/>
              <w:spacing w:line="276" w:lineRule="auto"/>
              <w:ind w:left="113" w:firstLine="284"/>
              <w:rPr>
                <w:rFonts w:asciiTheme="minorHAnsi" w:hAnsiTheme="minorHAnsi" w:cstheme="minorHAnsi"/>
                <w:sz w:val="22"/>
                <w:szCs w:val="22"/>
              </w:rPr>
            </w:pPr>
            <w:r w:rsidRPr="00E34CFF">
              <w:rPr>
                <w:rFonts w:asciiTheme="minorHAnsi" w:hAnsiTheme="minorHAnsi" w:cstheme="minorHAnsi"/>
                <w:sz w:val="22"/>
                <w:szCs w:val="22"/>
              </w:rPr>
              <w:t>- obrotomierz,</w:t>
            </w:r>
          </w:p>
          <w:p w14:paraId="20B2458A" w14:textId="77777777" w:rsidR="00E34CFF" w:rsidRPr="00E34CFF" w:rsidRDefault="00E34CFF" w:rsidP="00CE690E">
            <w:pPr>
              <w:autoSpaceDE w:val="0"/>
              <w:autoSpaceDN w:val="0"/>
              <w:adjustRightInd w:val="0"/>
              <w:spacing w:line="276" w:lineRule="auto"/>
              <w:ind w:left="113" w:firstLine="284"/>
              <w:rPr>
                <w:rFonts w:asciiTheme="minorHAnsi" w:hAnsiTheme="minorHAnsi" w:cstheme="minorHAnsi"/>
                <w:sz w:val="22"/>
                <w:szCs w:val="22"/>
              </w:rPr>
            </w:pPr>
            <w:r w:rsidRPr="00E34CFF">
              <w:rPr>
                <w:rFonts w:asciiTheme="minorHAnsi" w:hAnsiTheme="minorHAnsi" w:cstheme="minorHAnsi"/>
                <w:sz w:val="22"/>
                <w:szCs w:val="22"/>
              </w:rPr>
              <w:t>- licznik motogodzin pracy,</w:t>
            </w:r>
          </w:p>
          <w:p w14:paraId="72228856" w14:textId="77777777" w:rsidR="00E34CFF" w:rsidRPr="00E34CFF" w:rsidRDefault="00E34CFF" w:rsidP="00CE690E">
            <w:pPr>
              <w:autoSpaceDE w:val="0"/>
              <w:autoSpaceDN w:val="0"/>
              <w:adjustRightInd w:val="0"/>
              <w:spacing w:line="276" w:lineRule="auto"/>
              <w:ind w:left="113" w:firstLine="284"/>
              <w:rPr>
                <w:rFonts w:asciiTheme="minorHAnsi" w:hAnsiTheme="minorHAnsi" w:cstheme="minorHAnsi"/>
                <w:sz w:val="22"/>
                <w:szCs w:val="22"/>
              </w:rPr>
            </w:pPr>
            <w:r w:rsidRPr="00E34CFF">
              <w:rPr>
                <w:rFonts w:asciiTheme="minorHAnsi" w:hAnsiTheme="minorHAnsi" w:cstheme="minorHAnsi"/>
                <w:sz w:val="22"/>
                <w:szCs w:val="22"/>
              </w:rPr>
              <w:t>- kontrolka ładowania akumulatora,</w:t>
            </w:r>
          </w:p>
          <w:p w14:paraId="31D536D7" w14:textId="77777777" w:rsidR="00E34CFF" w:rsidRPr="00E34CFF" w:rsidRDefault="00E34CFF" w:rsidP="00CE690E">
            <w:pPr>
              <w:autoSpaceDE w:val="0"/>
              <w:autoSpaceDN w:val="0"/>
              <w:adjustRightInd w:val="0"/>
              <w:spacing w:line="276" w:lineRule="auto"/>
              <w:ind w:left="113" w:firstLine="284"/>
              <w:rPr>
                <w:rFonts w:asciiTheme="minorHAnsi" w:hAnsiTheme="minorHAnsi" w:cstheme="minorHAnsi"/>
                <w:sz w:val="22"/>
                <w:szCs w:val="22"/>
              </w:rPr>
            </w:pPr>
            <w:r w:rsidRPr="00E34CFF">
              <w:rPr>
                <w:rFonts w:asciiTheme="minorHAnsi" w:hAnsiTheme="minorHAnsi" w:cstheme="minorHAnsi"/>
                <w:sz w:val="22"/>
                <w:szCs w:val="22"/>
              </w:rPr>
              <w:t>- wskaźnik poziomu naładowania akumulatorów,</w:t>
            </w:r>
          </w:p>
          <w:p w14:paraId="5BA5A9A6" w14:textId="77777777" w:rsidR="00E34CFF" w:rsidRPr="00E34CFF" w:rsidRDefault="00E34CFF" w:rsidP="00CE690E">
            <w:pPr>
              <w:autoSpaceDE w:val="0"/>
              <w:autoSpaceDN w:val="0"/>
              <w:adjustRightInd w:val="0"/>
              <w:spacing w:line="276" w:lineRule="auto"/>
              <w:ind w:left="113" w:firstLine="284"/>
              <w:rPr>
                <w:rFonts w:asciiTheme="minorHAnsi" w:hAnsiTheme="minorHAnsi" w:cstheme="minorHAnsi"/>
                <w:sz w:val="22"/>
                <w:szCs w:val="22"/>
              </w:rPr>
            </w:pPr>
            <w:r w:rsidRPr="00E34CFF">
              <w:rPr>
                <w:rFonts w:asciiTheme="minorHAnsi" w:hAnsiTheme="minorHAnsi" w:cstheme="minorHAnsi"/>
                <w:sz w:val="22"/>
                <w:szCs w:val="22"/>
              </w:rPr>
              <w:t>- kontrolka ciśnienia oleju w silniku,</w:t>
            </w:r>
          </w:p>
          <w:p w14:paraId="7D6A3372" w14:textId="77777777" w:rsidR="00E34CFF" w:rsidRPr="00E34CFF" w:rsidRDefault="00E34CFF" w:rsidP="00CE690E">
            <w:pPr>
              <w:autoSpaceDE w:val="0"/>
              <w:autoSpaceDN w:val="0"/>
              <w:adjustRightInd w:val="0"/>
              <w:spacing w:line="276" w:lineRule="auto"/>
              <w:ind w:left="113" w:firstLine="284"/>
              <w:rPr>
                <w:rFonts w:asciiTheme="minorHAnsi" w:hAnsiTheme="minorHAnsi" w:cstheme="minorHAnsi"/>
                <w:sz w:val="22"/>
                <w:szCs w:val="22"/>
              </w:rPr>
            </w:pPr>
            <w:r w:rsidRPr="00E34CFF">
              <w:rPr>
                <w:rFonts w:asciiTheme="minorHAnsi" w:hAnsiTheme="minorHAnsi" w:cstheme="minorHAnsi"/>
                <w:sz w:val="22"/>
                <w:szCs w:val="22"/>
              </w:rPr>
              <w:t>- kontrolka temperatury płynu chłodzącego w silniku</w:t>
            </w:r>
          </w:p>
          <w:p w14:paraId="6E449D10" w14:textId="77777777" w:rsidR="00E34CFF" w:rsidRPr="00E34CFF" w:rsidRDefault="00E34CFF" w:rsidP="00CE690E">
            <w:pPr>
              <w:autoSpaceDE w:val="0"/>
              <w:autoSpaceDN w:val="0"/>
              <w:adjustRightInd w:val="0"/>
              <w:spacing w:line="276" w:lineRule="auto"/>
              <w:ind w:left="113" w:firstLine="284"/>
              <w:rPr>
                <w:rFonts w:asciiTheme="minorHAnsi" w:hAnsiTheme="minorHAnsi" w:cstheme="minorHAnsi"/>
                <w:sz w:val="22"/>
                <w:szCs w:val="22"/>
              </w:rPr>
            </w:pPr>
            <w:r w:rsidRPr="00E34CFF">
              <w:rPr>
                <w:rFonts w:asciiTheme="minorHAnsi" w:hAnsiTheme="minorHAnsi" w:cstheme="minorHAnsi"/>
                <w:sz w:val="22"/>
                <w:szCs w:val="22"/>
              </w:rPr>
              <w:t>- zabezpieczenie przeciążeniowe</w:t>
            </w:r>
          </w:p>
          <w:p w14:paraId="594A6A5E" w14:textId="77777777" w:rsidR="00E34CFF" w:rsidRPr="00E34CFF" w:rsidRDefault="00E34CFF" w:rsidP="00CE690E">
            <w:pPr>
              <w:autoSpaceDE w:val="0"/>
              <w:autoSpaceDN w:val="0"/>
              <w:adjustRightInd w:val="0"/>
              <w:spacing w:line="276" w:lineRule="auto"/>
              <w:ind w:left="113" w:firstLine="284"/>
              <w:rPr>
                <w:rFonts w:asciiTheme="minorHAnsi" w:hAnsiTheme="minorHAnsi" w:cstheme="minorHAnsi"/>
                <w:sz w:val="22"/>
                <w:szCs w:val="22"/>
              </w:rPr>
            </w:pPr>
            <w:r w:rsidRPr="00E34CFF">
              <w:rPr>
                <w:rFonts w:asciiTheme="minorHAnsi" w:hAnsiTheme="minorHAnsi" w:cstheme="minorHAnsi"/>
                <w:sz w:val="22"/>
                <w:szCs w:val="22"/>
              </w:rPr>
              <w:t>- zabezpieczenie nadmiarowe mocy</w:t>
            </w:r>
          </w:p>
          <w:p w14:paraId="16DF8639" w14:textId="77777777" w:rsidR="00E34CFF" w:rsidRPr="00E34CFF" w:rsidRDefault="00E34CFF" w:rsidP="00CE690E">
            <w:pPr>
              <w:autoSpaceDE w:val="0"/>
              <w:autoSpaceDN w:val="0"/>
              <w:adjustRightInd w:val="0"/>
              <w:spacing w:line="276" w:lineRule="auto"/>
              <w:ind w:left="113" w:firstLine="284"/>
              <w:rPr>
                <w:rFonts w:asciiTheme="minorHAnsi" w:hAnsiTheme="minorHAnsi" w:cstheme="minorHAnsi"/>
                <w:sz w:val="22"/>
                <w:szCs w:val="22"/>
              </w:rPr>
            </w:pPr>
            <w:r w:rsidRPr="00E34CFF">
              <w:rPr>
                <w:rFonts w:asciiTheme="minorHAnsi" w:hAnsiTheme="minorHAnsi" w:cstheme="minorHAnsi"/>
                <w:sz w:val="22"/>
                <w:szCs w:val="22"/>
              </w:rPr>
              <w:t>- automatyczna kontrola pompy paliwa</w:t>
            </w:r>
          </w:p>
          <w:p w14:paraId="182CE5AB" w14:textId="77777777" w:rsidR="00E34CFF" w:rsidRPr="00E34CFF" w:rsidRDefault="00E34CFF" w:rsidP="00CE690E">
            <w:pPr>
              <w:autoSpaceDE w:val="0"/>
              <w:autoSpaceDN w:val="0"/>
              <w:adjustRightInd w:val="0"/>
              <w:spacing w:line="276" w:lineRule="auto"/>
              <w:ind w:left="113" w:firstLine="284"/>
              <w:rPr>
                <w:rFonts w:asciiTheme="minorHAnsi" w:hAnsiTheme="minorHAnsi" w:cstheme="minorHAnsi"/>
                <w:sz w:val="22"/>
                <w:szCs w:val="22"/>
              </w:rPr>
            </w:pPr>
            <w:r w:rsidRPr="00E34CFF">
              <w:rPr>
                <w:rFonts w:asciiTheme="minorHAnsi" w:hAnsiTheme="minorHAnsi" w:cstheme="minorHAnsi"/>
                <w:sz w:val="22"/>
                <w:szCs w:val="22"/>
              </w:rPr>
              <w:t>- wskaźnik poziomu paliwa</w:t>
            </w:r>
          </w:p>
          <w:p w14:paraId="0D738400" w14:textId="77777777" w:rsidR="00E34CFF" w:rsidRPr="00E34CFF" w:rsidRDefault="00E34CFF" w:rsidP="00CE690E">
            <w:p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Zamawiający dopuszcza analogowe wskaźniki pracy lub cyfrowy panel sterowania – stopień ochrony IP 68</w:t>
            </w:r>
          </w:p>
        </w:tc>
        <w:tc>
          <w:tcPr>
            <w:tcW w:w="955" w:type="pct"/>
            <w:tcBorders>
              <w:bottom w:val="single" w:sz="4" w:space="0" w:color="auto"/>
            </w:tcBorders>
          </w:tcPr>
          <w:p w14:paraId="239BB44A" w14:textId="77777777" w:rsidR="00E34CFF" w:rsidRPr="00E34CFF" w:rsidRDefault="00E34CFF" w:rsidP="00CE690E">
            <w:pPr>
              <w:autoSpaceDE w:val="0"/>
              <w:autoSpaceDN w:val="0"/>
              <w:adjustRightInd w:val="0"/>
              <w:spacing w:line="276" w:lineRule="auto"/>
              <w:rPr>
                <w:rFonts w:asciiTheme="minorHAnsi" w:hAnsiTheme="minorHAnsi" w:cstheme="minorHAnsi"/>
                <w:sz w:val="22"/>
                <w:szCs w:val="22"/>
              </w:rPr>
            </w:pPr>
          </w:p>
        </w:tc>
      </w:tr>
      <w:tr w:rsidR="00E34CFF" w:rsidRPr="00E34CFF" w14:paraId="1F37A714" w14:textId="77777777" w:rsidTr="00BF083D">
        <w:trPr>
          <w:trHeight w:val="397"/>
        </w:trPr>
        <w:tc>
          <w:tcPr>
            <w:tcW w:w="189" w:type="pct"/>
            <w:shd w:val="clear" w:color="auto" w:fill="FFFFFF"/>
            <w:vAlign w:val="center"/>
          </w:tcPr>
          <w:p w14:paraId="34BED8F8" w14:textId="77777777" w:rsidR="00E34CFF" w:rsidRPr="00E34CFF" w:rsidRDefault="00E34CFF" w:rsidP="00CE690E">
            <w:pPr>
              <w:pStyle w:val="Bezodstpw"/>
              <w:spacing w:line="276" w:lineRule="auto"/>
              <w:rPr>
                <w:rFonts w:asciiTheme="minorHAnsi" w:hAnsiTheme="minorHAnsi" w:cstheme="minorHAnsi"/>
                <w:sz w:val="22"/>
                <w:szCs w:val="22"/>
              </w:rPr>
            </w:pPr>
            <w:r w:rsidRPr="00E34CFF">
              <w:rPr>
                <w:rFonts w:asciiTheme="minorHAnsi" w:hAnsiTheme="minorHAnsi" w:cstheme="minorHAnsi"/>
                <w:sz w:val="22"/>
                <w:szCs w:val="22"/>
              </w:rPr>
              <w:t>1.</w:t>
            </w:r>
            <w:r w:rsidR="00045CCA">
              <w:rPr>
                <w:rFonts w:asciiTheme="minorHAnsi" w:hAnsiTheme="minorHAnsi" w:cstheme="minorHAnsi"/>
                <w:sz w:val="22"/>
                <w:szCs w:val="22"/>
              </w:rPr>
              <w:t>7</w:t>
            </w:r>
          </w:p>
        </w:tc>
        <w:tc>
          <w:tcPr>
            <w:tcW w:w="3856" w:type="pct"/>
          </w:tcPr>
          <w:p w14:paraId="189663A9" w14:textId="77777777" w:rsidR="00E34CFF" w:rsidRPr="00E34CFF" w:rsidRDefault="00E34CFF" w:rsidP="00CE690E">
            <w:p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Agregat wyposażony co najmniej w:</w:t>
            </w:r>
          </w:p>
          <w:p w14:paraId="5C79FB65" w14:textId="77777777" w:rsidR="00E34CFF" w:rsidRPr="00E34CFF" w:rsidRDefault="00E34CFF" w:rsidP="00CE690E">
            <w:pPr>
              <w:pStyle w:val="Akapitzlist"/>
              <w:numPr>
                <w:ilvl w:val="0"/>
                <w:numId w:val="7"/>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lastRenderedPageBreak/>
              <w:t>system kontroli przeciwporażeniowej,</w:t>
            </w:r>
          </w:p>
          <w:p w14:paraId="4EAE49F3" w14:textId="77777777" w:rsidR="00E34CFF" w:rsidRPr="00E34CFF" w:rsidRDefault="00E34CFF" w:rsidP="00CE690E">
            <w:pPr>
              <w:pStyle w:val="Akapitzlist"/>
              <w:numPr>
                <w:ilvl w:val="0"/>
                <w:numId w:val="7"/>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wyłącznik przeciążeniowy,</w:t>
            </w:r>
          </w:p>
          <w:p w14:paraId="0F57DD93" w14:textId="77777777" w:rsidR="00E34CFF" w:rsidRPr="00E34CFF" w:rsidRDefault="00E34CFF" w:rsidP="00CE690E">
            <w:pPr>
              <w:pStyle w:val="Akapitzlist"/>
              <w:numPr>
                <w:ilvl w:val="0"/>
                <w:numId w:val="7"/>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gniazda wtykowe min.:</w:t>
            </w:r>
          </w:p>
          <w:p w14:paraId="38DC1244" w14:textId="77777777" w:rsidR="00E34CFF" w:rsidRPr="00E34CFF" w:rsidRDefault="00E34CFF" w:rsidP="00CE690E">
            <w:pPr>
              <w:pStyle w:val="Akapitzlist"/>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1x CEE 5P – 400V 32A / IP67</w:t>
            </w:r>
          </w:p>
          <w:p w14:paraId="6DB58794" w14:textId="77777777" w:rsidR="00E34CFF" w:rsidRPr="00E34CFF" w:rsidRDefault="00E34CFF" w:rsidP="00CE690E">
            <w:pPr>
              <w:pStyle w:val="Akapitzlist"/>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1x CEE 5P – 400V 16A / IP67</w:t>
            </w:r>
          </w:p>
          <w:p w14:paraId="681F208A" w14:textId="77777777" w:rsidR="00E34CFF" w:rsidRPr="00E34CFF" w:rsidRDefault="00E34CFF" w:rsidP="00CE690E">
            <w:pPr>
              <w:pStyle w:val="Akapitzlist"/>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3x Schuko 230 16A / IP54</w:t>
            </w:r>
          </w:p>
          <w:p w14:paraId="0D303E01" w14:textId="77777777" w:rsidR="00E34CFF" w:rsidRPr="00E34CFF" w:rsidRDefault="00E34CFF" w:rsidP="00CE690E">
            <w:p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Wszystkie gniazda, elementy sterujące i przyrządy kontrolne powinny być zgrupowane na tablicy sterującej w zasięgu rąk operatora.</w:t>
            </w:r>
          </w:p>
          <w:p w14:paraId="0EC7671C" w14:textId="77777777" w:rsidR="00E34CFF" w:rsidRPr="00E34CFF" w:rsidRDefault="00E34CFF" w:rsidP="00CE690E">
            <w:p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Podłączenie gniazd 230V tak skonstruowane, aby przy jednoczesnym korzystaniu ze wszystkich gniazd następowało równomierne obciążenie wszystkich faz.</w:t>
            </w:r>
          </w:p>
        </w:tc>
        <w:tc>
          <w:tcPr>
            <w:tcW w:w="955" w:type="pct"/>
          </w:tcPr>
          <w:p w14:paraId="12CB603C" w14:textId="77777777" w:rsidR="00E34CFF" w:rsidRPr="00E34CFF" w:rsidRDefault="00E34CFF" w:rsidP="00CE690E">
            <w:pPr>
              <w:autoSpaceDE w:val="0"/>
              <w:autoSpaceDN w:val="0"/>
              <w:adjustRightInd w:val="0"/>
              <w:spacing w:line="276" w:lineRule="auto"/>
              <w:rPr>
                <w:rFonts w:asciiTheme="minorHAnsi" w:hAnsiTheme="minorHAnsi" w:cstheme="minorHAnsi"/>
                <w:sz w:val="22"/>
                <w:szCs w:val="22"/>
              </w:rPr>
            </w:pPr>
          </w:p>
        </w:tc>
      </w:tr>
      <w:tr w:rsidR="00E34CFF" w:rsidRPr="00E34CFF" w14:paraId="5CB9E34C" w14:textId="77777777" w:rsidTr="00BF083D">
        <w:trPr>
          <w:trHeight w:val="397"/>
        </w:trPr>
        <w:tc>
          <w:tcPr>
            <w:tcW w:w="189" w:type="pct"/>
            <w:shd w:val="clear" w:color="auto" w:fill="FFFFFF"/>
            <w:vAlign w:val="center"/>
          </w:tcPr>
          <w:p w14:paraId="35117678" w14:textId="77777777" w:rsidR="00E34CFF" w:rsidRPr="00E34CFF" w:rsidRDefault="00E34CFF" w:rsidP="00CE690E">
            <w:pPr>
              <w:pStyle w:val="Bezodstpw"/>
              <w:spacing w:line="276" w:lineRule="auto"/>
              <w:rPr>
                <w:rFonts w:asciiTheme="minorHAnsi" w:hAnsiTheme="minorHAnsi" w:cstheme="minorHAnsi"/>
                <w:sz w:val="22"/>
                <w:szCs w:val="22"/>
              </w:rPr>
            </w:pPr>
            <w:r w:rsidRPr="00E34CFF">
              <w:rPr>
                <w:rFonts w:asciiTheme="minorHAnsi" w:hAnsiTheme="minorHAnsi" w:cstheme="minorHAnsi"/>
                <w:sz w:val="22"/>
                <w:szCs w:val="22"/>
              </w:rPr>
              <w:t>1.</w:t>
            </w:r>
            <w:r w:rsidR="00045CCA">
              <w:rPr>
                <w:rFonts w:asciiTheme="minorHAnsi" w:hAnsiTheme="minorHAnsi" w:cstheme="minorHAnsi"/>
                <w:sz w:val="22"/>
                <w:szCs w:val="22"/>
              </w:rPr>
              <w:t>8</w:t>
            </w:r>
          </w:p>
        </w:tc>
        <w:tc>
          <w:tcPr>
            <w:tcW w:w="3856" w:type="pct"/>
          </w:tcPr>
          <w:p w14:paraId="79FAA904" w14:textId="77777777" w:rsidR="00E34CFF" w:rsidRPr="00E34CFF" w:rsidRDefault="00E34CFF" w:rsidP="00CE690E">
            <w:p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Agregat powinien być zabudowany dźwiękochłonną obudową zabezpieczającą agregat, panel sterowania i przewożone wyposażenie,  przed wpływami warunków atmosferycznych. Obudowa wyposażona w układ wentylacji wewnętrznej uniemożliwiający gromadzenie się wodoru w miejscu zamontowania akumulatora. Konstrukcja agregatu prądotwórczego powinna umożliwiać pracę w różnych warunkach atmosferycznych.</w:t>
            </w:r>
          </w:p>
        </w:tc>
        <w:tc>
          <w:tcPr>
            <w:tcW w:w="955" w:type="pct"/>
          </w:tcPr>
          <w:p w14:paraId="2032ECFA" w14:textId="77777777" w:rsidR="00E34CFF" w:rsidRPr="00E34CFF" w:rsidRDefault="00E34CFF" w:rsidP="00CE690E">
            <w:pPr>
              <w:autoSpaceDE w:val="0"/>
              <w:autoSpaceDN w:val="0"/>
              <w:adjustRightInd w:val="0"/>
              <w:spacing w:line="276" w:lineRule="auto"/>
              <w:rPr>
                <w:rFonts w:asciiTheme="minorHAnsi" w:hAnsiTheme="minorHAnsi" w:cstheme="minorHAnsi"/>
                <w:sz w:val="22"/>
                <w:szCs w:val="22"/>
              </w:rPr>
            </w:pPr>
          </w:p>
        </w:tc>
      </w:tr>
      <w:tr w:rsidR="00E34CFF" w:rsidRPr="00E34CFF" w14:paraId="26203FFD" w14:textId="77777777" w:rsidTr="00BF083D">
        <w:trPr>
          <w:trHeight w:val="397"/>
        </w:trPr>
        <w:tc>
          <w:tcPr>
            <w:tcW w:w="189" w:type="pct"/>
            <w:shd w:val="clear" w:color="auto" w:fill="FFFFFF"/>
            <w:vAlign w:val="center"/>
          </w:tcPr>
          <w:p w14:paraId="6251C874" w14:textId="77777777" w:rsidR="00E34CFF" w:rsidRPr="00E34CFF" w:rsidRDefault="00E34CFF" w:rsidP="00CE690E">
            <w:pPr>
              <w:pStyle w:val="Bezodstpw"/>
              <w:spacing w:line="276" w:lineRule="auto"/>
              <w:rPr>
                <w:rFonts w:asciiTheme="minorHAnsi" w:hAnsiTheme="minorHAnsi" w:cstheme="minorHAnsi"/>
                <w:sz w:val="22"/>
                <w:szCs w:val="22"/>
              </w:rPr>
            </w:pPr>
            <w:r w:rsidRPr="00E34CFF">
              <w:rPr>
                <w:rFonts w:asciiTheme="minorHAnsi" w:hAnsiTheme="minorHAnsi" w:cstheme="minorHAnsi"/>
                <w:sz w:val="22"/>
                <w:szCs w:val="22"/>
              </w:rPr>
              <w:t>1.</w:t>
            </w:r>
            <w:r w:rsidR="00045CCA">
              <w:rPr>
                <w:rFonts w:asciiTheme="minorHAnsi" w:hAnsiTheme="minorHAnsi" w:cstheme="minorHAnsi"/>
                <w:sz w:val="22"/>
                <w:szCs w:val="22"/>
              </w:rPr>
              <w:t>9</w:t>
            </w:r>
          </w:p>
        </w:tc>
        <w:tc>
          <w:tcPr>
            <w:tcW w:w="3856" w:type="pct"/>
          </w:tcPr>
          <w:p w14:paraId="7683EEEB" w14:textId="77777777" w:rsidR="00E34CFF" w:rsidRPr="00E34CFF" w:rsidRDefault="00E34CFF" w:rsidP="00CE690E">
            <w:p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Agregat wyposażony w szpilki wbijane w ziemię oraz linkę do uziemiania o długości min. 30 m. na zwijadle, wyposażoną w zacisk umożliwiający jej podłączenie do szpilki  lub istniejących w terenie uziomów. Szpilka z możliwością odłączenia od linki poprzez śrubę motylkową.</w:t>
            </w:r>
          </w:p>
        </w:tc>
        <w:tc>
          <w:tcPr>
            <w:tcW w:w="955" w:type="pct"/>
          </w:tcPr>
          <w:p w14:paraId="3E7192F9" w14:textId="77777777" w:rsidR="00E34CFF" w:rsidRPr="00E34CFF" w:rsidRDefault="00E34CFF" w:rsidP="00CE690E">
            <w:pPr>
              <w:autoSpaceDE w:val="0"/>
              <w:autoSpaceDN w:val="0"/>
              <w:adjustRightInd w:val="0"/>
              <w:spacing w:line="276" w:lineRule="auto"/>
              <w:rPr>
                <w:rFonts w:asciiTheme="minorHAnsi" w:hAnsiTheme="minorHAnsi" w:cstheme="minorHAnsi"/>
                <w:sz w:val="22"/>
                <w:szCs w:val="22"/>
              </w:rPr>
            </w:pPr>
          </w:p>
        </w:tc>
      </w:tr>
      <w:tr w:rsidR="00E34CFF" w:rsidRPr="00E34CFF" w14:paraId="0F2CD250" w14:textId="77777777" w:rsidTr="00BF083D">
        <w:trPr>
          <w:trHeight w:val="397"/>
        </w:trPr>
        <w:tc>
          <w:tcPr>
            <w:tcW w:w="189" w:type="pct"/>
            <w:shd w:val="clear" w:color="auto" w:fill="FFFFFF"/>
            <w:vAlign w:val="center"/>
          </w:tcPr>
          <w:p w14:paraId="3E43851B" w14:textId="77777777" w:rsidR="00E34CFF" w:rsidRPr="00E34CFF" w:rsidRDefault="00E34CFF" w:rsidP="00CE690E">
            <w:pPr>
              <w:pStyle w:val="Bezodstpw"/>
              <w:spacing w:line="276" w:lineRule="auto"/>
              <w:rPr>
                <w:rFonts w:asciiTheme="minorHAnsi" w:hAnsiTheme="minorHAnsi" w:cstheme="minorHAnsi"/>
                <w:sz w:val="22"/>
                <w:szCs w:val="22"/>
              </w:rPr>
            </w:pPr>
            <w:r w:rsidRPr="00E34CFF">
              <w:rPr>
                <w:rFonts w:asciiTheme="minorHAnsi" w:hAnsiTheme="minorHAnsi" w:cstheme="minorHAnsi"/>
                <w:sz w:val="22"/>
                <w:szCs w:val="22"/>
              </w:rPr>
              <w:t>1.1</w:t>
            </w:r>
            <w:r w:rsidR="00045CCA">
              <w:rPr>
                <w:rFonts w:asciiTheme="minorHAnsi" w:hAnsiTheme="minorHAnsi" w:cstheme="minorHAnsi"/>
                <w:sz w:val="22"/>
                <w:szCs w:val="22"/>
              </w:rPr>
              <w:t>0</w:t>
            </w:r>
          </w:p>
        </w:tc>
        <w:tc>
          <w:tcPr>
            <w:tcW w:w="3856" w:type="pct"/>
          </w:tcPr>
          <w:p w14:paraId="3F563F7D" w14:textId="77777777" w:rsidR="00E34CFF" w:rsidRPr="00E34CFF" w:rsidRDefault="00E34CFF" w:rsidP="00D05067">
            <w:p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Przedziały zabudowy agregatu zabezpieczone przed dostępem osób postr</w:t>
            </w:r>
            <w:r w:rsidR="00D05067">
              <w:rPr>
                <w:rFonts w:asciiTheme="minorHAnsi" w:hAnsiTheme="minorHAnsi" w:cstheme="minorHAnsi"/>
                <w:sz w:val="22"/>
                <w:szCs w:val="22"/>
              </w:rPr>
              <w:t>onnych, zamki zamykane na klucz</w:t>
            </w:r>
            <w:r w:rsidRPr="00E34CFF">
              <w:rPr>
                <w:rFonts w:asciiTheme="minorHAnsi" w:hAnsiTheme="minorHAnsi" w:cstheme="minorHAnsi"/>
                <w:sz w:val="22"/>
                <w:szCs w:val="22"/>
              </w:rPr>
              <w:t xml:space="preserve">. Uchwyty, klamki wszystkich urządzeń przyczepy, klap, szuflad, powinny być tak skonstruowane, aby umożliwiały ich obsługę w rękawicach ochronnych. </w:t>
            </w:r>
          </w:p>
        </w:tc>
        <w:tc>
          <w:tcPr>
            <w:tcW w:w="955" w:type="pct"/>
          </w:tcPr>
          <w:p w14:paraId="6ACE80B7" w14:textId="77777777" w:rsidR="00E34CFF" w:rsidRPr="00E34CFF" w:rsidRDefault="00E34CFF" w:rsidP="00CE690E">
            <w:pPr>
              <w:autoSpaceDE w:val="0"/>
              <w:autoSpaceDN w:val="0"/>
              <w:adjustRightInd w:val="0"/>
              <w:spacing w:line="276" w:lineRule="auto"/>
              <w:rPr>
                <w:rFonts w:asciiTheme="minorHAnsi" w:hAnsiTheme="minorHAnsi" w:cstheme="minorHAnsi"/>
                <w:sz w:val="22"/>
                <w:szCs w:val="22"/>
              </w:rPr>
            </w:pPr>
          </w:p>
        </w:tc>
      </w:tr>
      <w:tr w:rsidR="00E34CFF" w:rsidRPr="00E34CFF" w14:paraId="52C020E2" w14:textId="77777777" w:rsidTr="00BF083D">
        <w:trPr>
          <w:trHeight w:val="397"/>
        </w:trPr>
        <w:tc>
          <w:tcPr>
            <w:tcW w:w="189" w:type="pct"/>
            <w:shd w:val="clear" w:color="auto" w:fill="FFFFFF"/>
            <w:vAlign w:val="center"/>
          </w:tcPr>
          <w:p w14:paraId="458CF4D8" w14:textId="77777777" w:rsidR="00E34CFF" w:rsidRPr="00E34CFF" w:rsidRDefault="00E34CFF" w:rsidP="00CE690E">
            <w:pPr>
              <w:pStyle w:val="Bezodstpw"/>
              <w:spacing w:line="276" w:lineRule="auto"/>
              <w:rPr>
                <w:rFonts w:asciiTheme="minorHAnsi" w:hAnsiTheme="minorHAnsi" w:cstheme="minorHAnsi"/>
                <w:sz w:val="22"/>
                <w:szCs w:val="22"/>
              </w:rPr>
            </w:pPr>
            <w:r w:rsidRPr="00E34CFF">
              <w:rPr>
                <w:rFonts w:asciiTheme="minorHAnsi" w:hAnsiTheme="minorHAnsi" w:cstheme="minorHAnsi"/>
                <w:sz w:val="22"/>
                <w:szCs w:val="22"/>
              </w:rPr>
              <w:t>1.1</w:t>
            </w:r>
            <w:r w:rsidR="00045CCA">
              <w:rPr>
                <w:rFonts w:asciiTheme="minorHAnsi" w:hAnsiTheme="minorHAnsi" w:cstheme="minorHAnsi"/>
                <w:sz w:val="22"/>
                <w:szCs w:val="22"/>
              </w:rPr>
              <w:t>1</w:t>
            </w:r>
          </w:p>
        </w:tc>
        <w:tc>
          <w:tcPr>
            <w:tcW w:w="3856" w:type="pct"/>
          </w:tcPr>
          <w:p w14:paraId="4B99DBA2" w14:textId="77777777" w:rsidR="00E34CFF" w:rsidRPr="00E34CFF" w:rsidRDefault="00E34CFF" w:rsidP="00CE690E">
            <w:pPr>
              <w:pStyle w:val="Akapitzlist"/>
              <w:numPr>
                <w:ilvl w:val="0"/>
                <w:numId w:val="8"/>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min. 6-cio elementowy(krzyżowe, płaskie), cęgi boczne, próbnik napięcia do 400 V),</w:t>
            </w:r>
          </w:p>
        </w:tc>
        <w:tc>
          <w:tcPr>
            <w:tcW w:w="955" w:type="pct"/>
          </w:tcPr>
          <w:p w14:paraId="688BB588" w14:textId="77777777" w:rsidR="00E34CFF" w:rsidRPr="00E34CFF" w:rsidRDefault="00E34CFF" w:rsidP="00CE690E">
            <w:pPr>
              <w:autoSpaceDE w:val="0"/>
              <w:autoSpaceDN w:val="0"/>
              <w:adjustRightInd w:val="0"/>
              <w:spacing w:line="276" w:lineRule="auto"/>
              <w:jc w:val="both"/>
              <w:rPr>
                <w:rFonts w:asciiTheme="minorHAnsi" w:hAnsiTheme="minorHAnsi" w:cstheme="minorHAnsi"/>
                <w:sz w:val="22"/>
                <w:szCs w:val="22"/>
              </w:rPr>
            </w:pPr>
          </w:p>
        </w:tc>
      </w:tr>
      <w:tr w:rsidR="00E34CFF" w:rsidRPr="00E34CFF" w14:paraId="2629FA92" w14:textId="77777777" w:rsidTr="00BF083D">
        <w:trPr>
          <w:trHeight w:val="397"/>
        </w:trPr>
        <w:tc>
          <w:tcPr>
            <w:tcW w:w="189" w:type="pct"/>
            <w:shd w:val="clear" w:color="auto" w:fill="D9D9D9" w:themeFill="background1" w:themeFillShade="D9"/>
            <w:vAlign w:val="center"/>
          </w:tcPr>
          <w:p w14:paraId="2FBA6F52" w14:textId="77777777" w:rsidR="00E34CFF" w:rsidRPr="00E34CFF" w:rsidRDefault="00E34CFF" w:rsidP="00CE690E">
            <w:pPr>
              <w:pStyle w:val="Bezodstpw"/>
              <w:spacing w:line="276" w:lineRule="auto"/>
              <w:rPr>
                <w:rFonts w:asciiTheme="minorHAnsi" w:hAnsiTheme="minorHAnsi" w:cstheme="minorHAnsi"/>
                <w:sz w:val="22"/>
                <w:szCs w:val="22"/>
              </w:rPr>
            </w:pPr>
            <w:r w:rsidRPr="00E34CFF">
              <w:rPr>
                <w:rFonts w:asciiTheme="minorHAnsi" w:hAnsiTheme="minorHAnsi" w:cstheme="minorHAnsi"/>
                <w:sz w:val="22"/>
                <w:szCs w:val="22"/>
              </w:rPr>
              <w:t>2.</w:t>
            </w:r>
            <w:r w:rsidR="00045CCA">
              <w:rPr>
                <w:rFonts w:asciiTheme="minorHAnsi" w:hAnsiTheme="minorHAnsi" w:cstheme="minorHAnsi"/>
                <w:sz w:val="22"/>
                <w:szCs w:val="22"/>
              </w:rPr>
              <w:t>1</w:t>
            </w:r>
          </w:p>
        </w:tc>
        <w:tc>
          <w:tcPr>
            <w:tcW w:w="3856" w:type="pct"/>
            <w:shd w:val="clear" w:color="auto" w:fill="D9D9D9" w:themeFill="background1" w:themeFillShade="D9"/>
          </w:tcPr>
          <w:p w14:paraId="1E4D61E0" w14:textId="1FC090F4" w:rsidR="00E34CFF" w:rsidRPr="0023451A" w:rsidRDefault="00E34CFF" w:rsidP="00CE690E">
            <w:pPr>
              <w:pStyle w:val="Default"/>
              <w:spacing w:after="47" w:line="276" w:lineRule="auto"/>
              <w:jc w:val="both"/>
              <w:rPr>
                <w:rFonts w:asciiTheme="minorHAnsi" w:hAnsiTheme="minorHAnsi" w:cstheme="minorHAnsi"/>
                <w:b/>
                <w:bCs/>
                <w:color w:val="auto"/>
                <w:sz w:val="22"/>
                <w:szCs w:val="22"/>
              </w:rPr>
            </w:pPr>
            <w:r w:rsidRPr="0023451A">
              <w:rPr>
                <w:rFonts w:asciiTheme="minorHAnsi" w:hAnsiTheme="minorHAnsi" w:cstheme="minorHAnsi"/>
                <w:b/>
                <w:bCs/>
                <w:color w:val="auto"/>
                <w:sz w:val="22"/>
                <w:szCs w:val="22"/>
              </w:rPr>
              <w:t xml:space="preserve">Agregat prądotwórczy na przyczepie o mocy </w:t>
            </w:r>
            <w:r w:rsidR="0023451A" w:rsidRPr="0023451A">
              <w:rPr>
                <w:rFonts w:asciiTheme="minorHAnsi" w:hAnsiTheme="minorHAnsi" w:cstheme="minorHAnsi"/>
                <w:b/>
                <w:bCs/>
                <w:sz w:val="22"/>
                <w:szCs w:val="22"/>
              </w:rPr>
              <w:t>minimalnej</w:t>
            </w:r>
            <w:r w:rsidR="0023451A" w:rsidRPr="0023451A">
              <w:rPr>
                <w:rFonts w:asciiTheme="minorHAnsi" w:hAnsiTheme="minorHAnsi" w:cstheme="minorHAnsi"/>
                <w:b/>
                <w:bCs/>
                <w:color w:val="auto"/>
                <w:sz w:val="22"/>
                <w:szCs w:val="22"/>
              </w:rPr>
              <w:t xml:space="preserve">  </w:t>
            </w:r>
            <w:r w:rsidRPr="0023451A">
              <w:rPr>
                <w:rFonts w:asciiTheme="minorHAnsi" w:hAnsiTheme="minorHAnsi" w:cstheme="minorHAnsi"/>
                <w:b/>
                <w:bCs/>
                <w:color w:val="auto"/>
                <w:sz w:val="22"/>
                <w:szCs w:val="22"/>
              </w:rPr>
              <w:t>20 kVA</w:t>
            </w:r>
            <w:r w:rsidR="00D05067" w:rsidRPr="0023451A">
              <w:rPr>
                <w:rFonts w:asciiTheme="minorHAnsi" w:hAnsiTheme="minorHAnsi" w:cstheme="minorHAnsi"/>
                <w:b/>
                <w:bCs/>
                <w:color w:val="auto"/>
                <w:sz w:val="22"/>
                <w:szCs w:val="22"/>
              </w:rPr>
              <w:t xml:space="preserve">  – 1</w:t>
            </w:r>
            <w:r w:rsidRPr="0023451A">
              <w:rPr>
                <w:rFonts w:asciiTheme="minorHAnsi" w:hAnsiTheme="minorHAnsi" w:cstheme="minorHAnsi"/>
                <w:b/>
                <w:bCs/>
                <w:color w:val="auto"/>
                <w:sz w:val="22"/>
                <w:szCs w:val="22"/>
              </w:rPr>
              <w:t xml:space="preserve"> szt.,</w:t>
            </w:r>
          </w:p>
        </w:tc>
        <w:tc>
          <w:tcPr>
            <w:tcW w:w="955" w:type="pct"/>
            <w:shd w:val="clear" w:color="auto" w:fill="D9D9D9" w:themeFill="background1" w:themeFillShade="D9"/>
          </w:tcPr>
          <w:p w14:paraId="19B093FC" w14:textId="77777777" w:rsidR="00E34CFF" w:rsidRPr="00E34CFF" w:rsidRDefault="00E34CFF" w:rsidP="00CE690E">
            <w:pPr>
              <w:pStyle w:val="Default"/>
              <w:spacing w:after="47" w:line="276" w:lineRule="auto"/>
              <w:jc w:val="both"/>
              <w:rPr>
                <w:rFonts w:asciiTheme="minorHAnsi" w:hAnsiTheme="minorHAnsi" w:cstheme="minorHAnsi"/>
                <w:color w:val="auto"/>
                <w:sz w:val="22"/>
                <w:szCs w:val="22"/>
              </w:rPr>
            </w:pPr>
          </w:p>
        </w:tc>
      </w:tr>
      <w:tr w:rsidR="00E34CFF" w:rsidRPr="00E34CFF" w14:paraId="0E6D75CF" w14:textId="77777777" w:rsidTr="00BF083D">
        <w:trPr>
          <w:trHeight w:val="397"/>
        </w:trPr>
        <w:tc>
          <w:tcPr>
            <w:tcW w:w="189" w:type="pct"/>
            <w:shd w:val="clear" w:color="auto" w:fill="FFFFFF"/>
            <w:vAlign w:val="center"/>
          </w:tcPr>
          <w:p w14:paraId="337E8C94" w14:textId="77777777" w:rsidR="00E34CFF" w:rsidRPr="00E34CFF" w:rsidRDefault="00E34CFF" w:rsidP="00CE690E">
            <w:pPr>
              <w:pStyle w:val="Bezodstpw"/>
              <w:spacing w:line="276" w:lineRule="auto"/>
              <w:rPr>
                <w:rFonts w:asciiTheme="minorHAnsi" w:hAnsiTheme="minorHAnsi" w:cstheme="minorHAnsi"/>
                <w:sz w:val="22"/>
                <w:szCs w:val="22"/>
              </w:rPr>
            </w:pPr>
            <w:r w:rsidRPr="00E34CFF">
              <w:rPr>
                <w:rFonts w:asciiTheme="minorHAnsi" w:hAnsiTheme="minorHAnsi" w:cstheme="minorHAnsi"/>
                <w:sz w:val="22"/>
                <w:szCs w:val="22"/>
              </w:rPr>
              <w:t>2.</w:t>
            </w:r>
            <w:r w:rsidR="00045CCA">
              <w:rPr>
                <w:rFonts w:asciiTheme="minorHAnsi" w:hAnsiTheme="minorHAnsi" w:cstheme="minorHAnsi"/>
                <w:sz w:val="22"/>
                <w:szCs w:val="22"/>
              </w:rPr>
              <w:t>2</w:t>
            </w:r>
          </w:p>
        </w:tc>
        <w:tc>
          <w:tcPr>
            <w:tcW w:w="3856" w:type="pct"/>
            <w:vAlign w:val="center"/>
          </w:tcPr>
          <w:p w14:paraId="18E3E5EE" w14:textId="77777777" w:rsidR="00E34CFF" w:rsidRPr="00E34CFF" w:rsidRDefault="00E34CFF" w:rsidP="00CE690E">
            <w:p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Wymagane  podstawowe parametry minimalne agregatu na przyczepie z masztem oświetleniowym:</w:t>
            </w:r>
          </w:p>
          <w:p w14:paraId="79F89EF8" w14:textId="79619C31" w:rsidR="00E34CFF" w:rsidRPr="00C90D9E" w:rsidRDefault="00CC31F1" w:rsidP="00CE690E">
            <w:pPr>
              <w:pStyle w:val="Akapitzlist"/>
              <w:numPr>
                <w:ilvl w:val="0"/>
                <w:numId w:val="1"/>
              </w:numPr>
              <w:autoSpaceDE w:val="0"/>
              <w:autoSpaceDN w:val="0"/>
              <w:adjustRightInd w:val="0"/>
              <w:spacing w:line="276" w:lineRule="auto"/>
              <w:rPr>
                <w:rFonts w:asciiTheme="minorHAnsi" w:hAnsiTheme="minorHAnsi" w:cstheme="minorHAnsi"/>
                <w:sz w:val="22"/>
                <w:szCs w:val="22"/>
              </w:rPr>
            </w:pPr>
            <w:r>
              <w:rPr>
                <w:rFonts w:asciiTheme="minorHAnsi" w:hAnsiTheme="minorHAnsi" w:cstheme="minorHAnsi"/>
                <w:sz w:val="22"/>
                <w:szCs w:val="22"/>
              </w:rPr>
              <w:t xml:space="preserve">min. </w:t>
            </w:r>
            <w:r w:rsidR="00E34CFF" w:rsidRPr="00C90D9E">
              <w:rPr>
                <w:rFonts w:asciiTheme="minorHAnsi" w:hAnsiTheme="minorHAnsi" w:cstheme="minorHAnsi"/>
                <w:sz w:val="22"/>
                <w:szCs w:val="22"/>
              </w:rPr>
              <w:t>moc 20 kVA</w:t>
            </w:r>
          </w:p>
          <w:p w14:paraId="51F7832F" w14:textId="77777777" w:rsidR="00E34CFF" w:rsidRPr="00E34CFF" w:rsidRDefault="00E34CFF" w:rsidP="00CE690E">
            <w:pPr>
              <w:pStyle w:val="Akapitzlist"/>
              <w:numPr>
                <w:ilvl w:val="0"/>
                <w:numId w:val="1"/>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częstotliwość 50 Hz,</w:t>
            </w:r>
          </w:p>
          <w:p w14:paraId="1F707BEA" w14:textId="77777777" w:rsidR="00E34CFF" w:rsidRPr="00E34CFF" w:rsidRDefault="00E34CFF" w:rsidP="00CE690E">
            <w:pPr>
              <w:pStyle w:val="Akapitzlist"/>
              <w:numPr>
                <w:ilvl w:val="0"/>
                <w:numId w:val="1"/>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napięcie znamionowe 230V/400V,</w:t>
            </w:r>
          </w:p>
          <w:p w14:paraId="394E91AE" w14:textId="77777777" w:rsidR="00E34CFF" w:rsidRPr="00E34CFF" w:rsidRDefault="00E34CFF" w:rsidP="00CE690E">
            <w:pPr>
              <w:pStyle w:val="Akapitzlist"/>
              <w:numPr>
                <w:ilvl w:val="0"/>
                <w:numId w:val="1"/>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poziom hałasu nie większy niż 73 dB(A) mierzony w odległości 7 m od agregatu</w:t>
            </w:r>
            <w:r w:rsidRPr="00E34CFF">
              <w:rPr>
                <w:rFonts w:asciiTheme="minorHAnsi" w:hAnsiTheme="minorHAnsi" w:cstheme="minorHAnsi"/>
                <w:color w:val="FF0000"/>
                <w:sz w:val="22"/>
                <w:szCs w:val="22"/>
              </w:rPr>
              <w:t>,</w:t>
            </w:r>
          </w:p>
          <w:p w14:paraId="1637999A" w14:textId="77777777" w:rsidR="00E34CFF" w:rsidRPr="00E34CFF" w:rsidRDefault="00E34CFF" w:rsidP="00CE690E">
            <w:pPr>
              <w:pStyle w:val="Akapitzlist"/>
              <w:numPr>
                <w:ilvl w:val="0"/>
                <w:numId w:val="1"/>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poj</w:t>
            </w:r>
            <w:r w:rsidR="00D05067">
              <w:rPr>
                <w:rFonts w:asciiTheme="minorHAnsi" w:hAnsiTheme="minorHAnsi" w:cstheme="minorHAnsi"/>
                <w:sz w:val="22"/>
                <w:szCs w:val="22"/>
              </w:rPr>
              <w:t>emność zbiornika paliwa min. 100</w:t>
            </w:r>
            <w:r w:rsidRPr="00E34CFF">
              <w:rPr>
                <w:rFonts w:asciiTheme="minorHAnsi" w:hAnsiTheme="minorHAnsi" w:cstheme="minorHAnsi"/>
                <w:sz w:val="22"/>
                <w:szCs w:val="22"/>
              </w:rPr>
              <w:t xml:space="preserve"> l.,</w:t>
            </w:r>
          </w:p>
          <w:p w14:paraId="6E0C772B" w14:textId="77777777" w:rsidR="00E34CFF" w:rsidRPr="00E34CFF" w:rsidRDefault="00E34CFF" w:rsidP="00CE690E">
            <w:pPr>
              <w:pStyle w:val="Akapitzlist"/>
              <w:numPr>
                <w:ilvl w:val="0"/>
                <w:numId w:val="1"/>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 xml:space="preserve">czas pracy przy 100 % obciążenia – min. 6 godzin, </w:t>
            </w:r>
          </w:p>
          <w:p w14:paraId="6F449EBC" w14:textId="77777777" w:rsidR="00E34CFF" w:rsidRPr="00E34CFF" w:rsidRDefault="00E34CFF" w:rsidP="00CE690E">
            <w:pPr>
              <w:pStyle w:val="Akapitzlist"/>
              <w:numPr>
                <w:ilvl w:val="0"/>
                <w:numId w:val="1"/>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dopuszczalny zakres temperatury pracy agregatu -30/+50 ˚C</w:t>
            </w:r>
          </w:p>
          <w:p w14:paraId="368A84B7" w14:textId="77777777" w:rsidR="00E34CFF" w:rsidRPr="00E34CFF" w:rsidRDefault="00E34CFF" w:rsidP="00CE690E">
            <w:pPr>
              <w:pStyle w:val="Akapitzlist"/>
              <w:numPr>
                <w:ilvl w:val="0"/>
                <w:numId w:val="1"/>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agregat obudowany obudową</w:t>
            </w:r>
          </w:p>
          <w:p w14:paraId="7B12220A" w14:textId="77777777" w:rsidR="00E34CFF" w:rsidRPr="00E34CFF" w:rsidRDefault="00E34CFF" w:rsidP="00CE690E">
            <w:pPr>
              <w:pStyle w:val="Akapitzlist"/>
              <w:numPr>
                <w:ilvl w:val="0"/>
                <w:numId w:val="1"/>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lastRenderedPageBreak/>
              <w:t xml:space="preserve">agregat wyposażony w min. układ sterowania, układ wspomagania rozruchu przy niskich temperaturach, włącznik główny, układ ładowania akumulatora, w tym ze źródła zewnętrznego, układ podgrzewania paliwa, system AVR, pulpit sterowniczy, cyfrowy panel sterowania, </w:t>
            </w:r>
          </w:p>
          <w:p w14:paraId="01B0D75E" w14:textId="77777777" w:rsidR="00E34CFF" w:rsidRPr="00E34CFF" w:rsidRDefault="00E34CFF" w:rsidP="00CE690E">
            <w:pPr>
              <w:pStyle w:val="Akapitzlist"/>
              <w:numPr>
                <w:ilvl w:val="0"/>
                <w:numId w:val="1"/>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agregat wyposażony min. w gniazda:</w:t>
            </w:r>
          </w:p>
          <w:p w14:paraId="7842DCD4" w14:textId="77777777" w:rsidR="00E34CFF" w:rsidRPr="00E34CFF" w:rsidRDefault="00E34CFF" w:rsidP="00CE690E">
            <w:pPr>
              <w:pStyle w:val="Akapitzlist"/>
              <w:autoSpaceDE w:val="0"/>
              <w:autoSpaceDN w:val="0"/>
              <w:adjustRightInd w:val="0"/>
              <w:spacing w:line="276" w:lineRule="auto"/>
              <w:rPr>
                <w:rFonts w:asciiTheme="minorHAnsi" w:hAnsiTheme="minorHAnsi" w:cstheme="minorHAnsi"/>
                <w:color w:val="000000"/>
                <w:sz w:val="22"/>
                <w:szCs w:val="22"/>
              </w:rPr>
            </w:pPr>
            <w:r w:rsidRPr="00E34CFF">
              <w:rPr>
                <w:rStyle w:val="wixui-rich-texttext"/>
                <w:rFonts w:asciiTheme="minorHAnsi" w:hAnsiTheme="minorHAnsi" w:cstheme="minorHAnsi"/>
                <w:color w:val="000000"/>
                <w:sz w:val="22"/>
                <w:szCs w:val="22"/>
              </w:rPr>
              <w:t>1x CEE 5P - 32A / IP67</w:t>
            </w:r>
            <w:r w:rsidRPr="00E34CFF">
              <w:rPr>
                <w:rFonts w:asciiTheme="minorHAnsi" w:hAnsiTheme="minorHAnsi" w:cstheme="minorHAnsi"/>
                <w:color w:val="000000"/>
                <w:sz w:val="22"/>
                <w:szCs w:val="22"/>
              </w:rPr>
              <w:br/>
            </w:r>
            <w:r w:rsidRPr="00E34CFF">
              <w:rPr>
                <w:rStyle w:val="wixui-rich-texttext"/>
                <w:rFonts w:asciiTheme="minorHAnsi" w:hAnsiTheme="minorHAnsi" w:cstheme="minorHAnsi"/>
                <w:color w:val="000000"/>
                <w:sz w:val="22"/>
                <w:szCs w:val="22"/>
              </w:rPr>
              <w:t>1x CEE 5P - 16A / IP67</w:t>
            </w:r>
            <w:r w:rsidRPr="00E34CFF">
              <w:rPr>
                <w:rFonts w:asciiTheme="minorHAnsi" w:hAnsiTheme="minorHAnsi" w:cstheme="minorHAnsi"/>
                <w:color w:val="000000"/>
                <w:sz w:val="22"/>
                <w:szCs w:val="22"/>
              </w:rPr>
              <w:br/>
            </w:r>
            <w:r w:rsidRPr="00E34CFF">
              <w:rPr>
                <w:rStyle w:val="wixui-rich-texttext"/>
                <w:rFonts w:asciiTheme="minorHAnsi" w:hAnsiTheme="minorHAnsi" w:cstheme="minorHAnsi"/>
                <w:color w:val="000000"/>
                <w:sz w:val="22"/>
                <w:szCs w:val="22"/>
              </w:rPr>
              <w:t xml:space="preserve">3x SCHUKO 230V 16A IP68 </w:t>
            </w:r>
          </w:p>
          <w:p w14:paraId="381EAD40" w14:textId="77777777" w:rsidR="00E34CFF" w:rsidRPr="00E34CFF" w:rsidRDefault="00E34CFF" w:rsidP="00CE690E">
            <w:pPr>
              <w:pStyle w:val="Akapitzlist"/>
              <w:numPr>
                <w:ilvl w:val="0"/>
                <w:numId w:val="1"/>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masa całkowita agregatu wraz z przyczepą max. 1500 kg</w:t>
            </w:r>
          </w:p>
        </w:tc>
        <w:tc>
          <w:tcPr>
            <w:tcW w:w="955" w:type="pct"/>
          </w:tcPr>
          <w:p w14:paraId="0BE940F4" w14:textId="77777777" w:rsidR="00E34CFF" w:rsidRPr="00E34CFF" w:rsidRDefault="00E34CFF" w:rsidP="00CE690E">
            <w:pPr>
              <w:autoSpaceDE w:val="0"/>
              <w:autoSpaceDN w:val="0"/>
              <w:adjustRightInd w:val="0"/>
              <w:spacing w:line="276" w:lineRule="auto"/>
              <w:rPr>
                <w:rFonts w:asciiTheme="minorHAnsi" w:hAnsiTheme="minorHAnsi" w:cstheme="minorHAnsi"/>
                <w:sz w:val="22"/>
                <w:szCs w:val="22"/>
              </w:rPr>
            </w:pPr>
          </w:p>
        </w:tc>
      </w:tr>
      <w:tr w:rsidR="00E34CFF" w:rsidRPr="00E34CFF" w14:paraId="30FF418E" w14:textId="77777777" w:rsidTr="00BF083D">
        <w:trPr>
          <w:trHeight w:val="397"/>
        </w:trPr>
        <w:tc>
          <w:tcPr>
            <w:tcW w:w="189" w:type="pct"/>
            <w:shd w:val="clear" w:color="auto" w:fill="FFFFFF"/>
            <w:vAlign w:val="center"/>
          </w:tcPr>
          <w:p w14:paraId="184D3D46" w14:textId="77777777" w:rsidR="00E34CFF" w:rsidRPr="00E34CFF" w:rsidRDefault="00E34CFF" w:rsidP="00CE690E">
            <w:pPr>
              <w:pStyle w:val="Bezodstpw"/>
              <w:spacing w:line="276" w:lineRule="auto"/>
              <w:rPr>
                <w:rFonts w:asciiTheme="minorHAnsi" w:hAnsiTheme="minorHAnsi" w:cstheme="minorHAnsi"/>
                <w:sz w:val="22"/>
                <w:szCs w:val="22"/>
              </w:rPr>
            </w:pPr>
            <w:r w:rsidRPr="00E34CFF">
              <w:rPr>
                <w:rFonts w:asciiTheme="minorHAnsi" w:hAnsiTheme="minorHAnsi" w:cstheme="minorHAnsi"/>
                <w:sz w:val="22"/>
                <w:szCs w:val="22"/>
              </w:rPr>
              <w:t>2.</w:t>
            </w:r>
            <w:r w:rsidR="00045CCA">
              <w:rPr>
                <w:rFonts w:asciiTheme="minorHAnsi" w:hAnsiTheme="minorHAnsi" w:cstheme="minorHAnsi"/>
                <w:sz w:val="22"/>
                <w:szCs w:val="22"/>
              </w:rPr>
              <w:t>3</w:t>
            </w:r>
          </w:p>
        </w:tc>
        <w:tc>
          <w:tcPr>
            <w:tcW w:w="3856" w:type="pct"/>
            <w:vAlign w:val="center"/>
          </w:tcPr>
          <w:p w14:paraId="66346D4F" w14:textId="77777777" w:rsidR="00E34CFF" w:rsidRPr="00E34CFF" w:rsidRDefault="00E34CFF" w:rsidP="00CE690E">
            <w:pPr>
              <w:autoSpaceDE w:val="0"/>
              <w:autoSpaceDN w:val="0"/>
              <w:adjustRightInd w:val="0"/>
              <w:spacing w:line="276" w:lineRule="auto"/>
              <w:rPr>
                <w:rStyle w:val="wixui-rich-texttext"/>
                <w:rFonts w:asciiTheme="minorHAnsi" w:hAnsiTheme="minorHAnsi" w:cstheme="minorHAnsi"/>
                <w:color w:val="000000"/>
                <w:sz w:val="22"/>
                <w:szCs w:val="22"/>
              </w:rPr>
            </w:pPr>
            <w:r w:rsidRPr="00E34CFF">
              <w:rPr>
                <w:rStyle w:val="wixui-rich-texttext"/>
                <w:rFonts w:asciiTheme="minorHAnsi" w:hAnsiTheme="minorHAnsi" w:cstheme="minorHAnsi"/>
                <w:color w:val="000000"/>
                <w:sz w:val="22"/>
                <w:szCs w:val="22"/>
              </w:rPr>
              <w:t>Agregat wyposażony w wysuwany maszt z reflektorami wykonanymi w technologii LED o wymaganych parametrach minimalnych:</w:t>
            </w:r>
          </w:p>
          <w:p w14:paraId="04526976" w14:textId="77777777" w:rsidR="00E34CFF" w:rsidRPr="00E34CFF" w:rsidRDefault="00E34CFF" w:rsidP="00CE690E">
            <w:pPr>
              <w:pStyle w:val="Akapitzlist"/>
              <w:numPr>
                <w:ilvl w:val="0"/>
                <w:numId w:val="9"/>
              </w:numPr>
              <w:autoSpaceDE w:val="0"/>
              <w:autoSpaceDN w:val="0"/>
              <w:adjustRightInd w:val="0"/>
              <w:spacing w:line="276" w:lineRule="auto"/>
              <w:rPr>
                <w:rStyle w:val="wixui-rich-texttext"/>
                <w:rFonts w:asciiTheme="minorHAnsi" w:hAnsiTheme="minorHAnsi" w:cstheme="minorHAnsi"/>
                <w:color w:val="000000"/>
                <w:sz w:val="22"/>
                <w:szCs w:val="22"/>
              </w:rPr>
            </w:pPr>
            <w:r w:rsidRPr="00E34CFF">
              <w:rPr>
                <w:rStyle w:val="wixui-rich-texttext"/>
                <w:rFonts w:asciiTheme="minorHAnsi" w:hAnsiTheme="minorHAnsi" w:cstheme="minorHAnsi"/>
                <w:color w:val="000000"/>
                <w:sz w:val="22"/>
                <w:szCs w:val="22"/>
              </w:rPr>
              <w:t xml:space="preserve">maszt ocynkowany z hydraulicznym systemem podnoszenia lub maszt pneumatyczny  o wysokości min. 8,5 m. </w:t>
            </w:r>
          </w:p>
          <w:p w14:paraId="68A48DB6" w14:textId="77777777" w:rsidR="00E34CFF" w:rsidRPr="00E34CFF" w:rsidRDefault="00E34CFF" w:rsidP="00CE690E">
            <w:pPr>
              <w:pStyle w:val="Akapitzlist"/>
              <w:numPr>
                <w:ilvl w:val="0"/>
                <w:numId w:val="9"/>
              </w:numPr>
              <w:autoSpaceDE w:val="0"/>
              <w:autoSpaceDN w:val="0"/>
              <w:adjustRightInd w:val="0"/>
              <w:spacing w:line="276" w:lineRule="auto"/>
              <w:rPr>
                <w:rStyle w:val="wixui-rich-texttext"/>
                <w:rFonts w:asciiTheme="minorHAnsi" w:hAnsiTheme="minorHAnsi" w:cstheme="minorHAnsi"/>
                <w:color w:val="000000"/>
                <w:sz w:val="22"/>
                <w:szCs w:val="22"/>
              </w:rPr>
            </w:pPr>
            <w:r w:rsidRPr="00E34CFF">
              <w:rPr>
                <w:rStyle w:val="wixui-rich-texttext"/>
                <w:rFonts w:asciiTheme="minorHAnsi" w:hAnsiTheme="minorHAnsi" w:cstheme="minorHAnsi"/>
                <w:color w:val="000000"/>
                <w:sz w:val="22"/>
                <w:szCs w:val="22"/>
              </w:rPr>
              <w:t>maszt wyposażony w dodatkowy zawór / system awaryjnego składania system sterowania obrotem i położeniem reflektorów</w:t>
            </w:r>
          </w:p>
          <w:p w14:paraId="0BDD61A7" w14:textId="77777777" w:rsidR="00E34CFF" w:rsidRPr="00E34CFF" w:rsidRDefault="00E34CFF" w:rsidP="00CE690E">
            <w:pPr>
              <w:pStyle w:val="Akapitzlist"/>
              <w:numPr>
                <w:ilvl w:val="0"/>
                <w:numId w:val="9"/>
              </w:numPr>
              <w:autoSpaceDE w:val="0"/>
              <w:autoSpaceDN w:val="0"/>
              <w:adjustRightInd w:val="0"/>
              <w:spacing w:line="276" w:lineRule="auto"/>
              <w:rPr>
                <w:rFonts w:asciiTheme="minorHAnsi" w:hAnsiTheme="minorHAnsi" w:cstheme="minorHAnsi"/>
                <w:color w:val="000000"/>
                <w:sz w:val="22"/>
                <w:szCs w:val="22"/>
              </w:rPr>
            </w:pPr>
            <w:r w:rsidRPr="00E34CFF">
              <w:rPr>
                <w:rStyle w:val="wixui-rich-texttext"/>
                <w:rFonts w:asciiTheme="minorHAnsi" w:hAnsiTheme="minorHAnsi" w:cstheme="minorHAnsi"/>
                <w:color w:val="000000"/>
                <w:sz w:val="22"/>
                <w:szCs w:val="22"/>
              </w:rPr>
              <w:t>na maszcie zamontowane reflektory wykonane w technologii LED o mocy min 320W każdy. Reflektory wyposażone w aluminiową obudowę, IP min IP 67.  Moc łączna  180 000 lumenów. Żywotności min. 85 000 godzin</w:t>
            </w:r>
          </w:p>
        </w:tc>
        <w:tc>
          <w:tcPr>
            <w:tcW w:w="955" w:type="pct"/>
          </w:tcPr>
          <w:p w14:paraId="46F7F1AD" w14:textId="77777777" w:rsidR="00E34CFF" w:rsidRPr="00E34CFF" w:rsidRDefault="00E34CFF" w:rsidP="00CE690E">
            <w:pPr>
              <w:autoSpaceDE w:val="0"/>
              <w:autoSpaceDN w:val="0"/>
              <w:adjustRightInd w:val="0"/>
              <w:spacing w:line="276" w:lineRule="auto"/>
              <w:rPr>
                <w:rStyle w:val="wixui-rich-texttext"/>
                <w:rFonts w:asciiTheme="minorHAnsi" w:hAnsiTheme="minorHAnsi" w:cstheme="minorHAnsi"/>
                <w:color w:val="000000"/>
                <w:sz w:val="22"/>
                <w:szCs w:val="22"/>
              </w:rPr>
            </w:pPr>
          </w:p>
        </w:tc>
      </w:tr>
      <w:tr w:rsidR="00E34CFF" w:rsidRPr="00E34CFF" w14:paraId="68D5E8F7" w14:textId="77777777" w:rsidTr="00BF083D">
        <w:trPr>
          <w:trHeight w:val="397"/>
        </w:trPr>
        <w:tc>
          <w:tcPr>
            <w:tcW w:w="189" w:type="pct"/>
            <w:shd w:val="clear" w:color="auto" w:fill="FFFFFF"/>
            <w:vAlign w:val="center"/>
          </w:tcPr>
          <w:p w14:paraId="4B82B7E8" w14:textId="77777777" w:rsidR="00E34CFF" w:rsidRPr="00E34CFF" w:rsidRDefault="00E34CFF" w:rsidP="00CE690E">
            <w:pPr>
              <w:pStyle w:val="Bezodstpw"/>
              <w:spacing w:line="276" w:lineRule="auto"/>
              <w:rPr>
                <w:rFonts w:asciiTheme="minorHAnsi" w:hAnsiTheme="minorHAnsi" w:cstheme="minorHAnsi"/>
                <w:sz w:val="22"/>
                <w:szCs w:val="22"/>
              </w:rPr>
            </w:pPr>
            <w:r w:rsidRPr="00E34CFF">
              <w:rPr>
                <w:rFonts w:asciiTheme="minorHAnsi" w:hAnsiTheme="minorHAnsi" w:cstheme="minorHAnsi"/>
                <w:sz w:val="22"/>
                <w:szCs w:val="22"/>
              </w:rPr>
              <w:t>2.</w:t>
            </w:r>
            <w:r w:rsidR="00045CCA">
              <w:rPr>
                <w:rFonts w:asciiTheme="minorHAnsi" w:hAnsiTheme="minorHAnsi" w:cstheme="minorHAnsi"/>
                <w:sz w:val="22"/>
                <w:szCs w:val="22"/>
              </w:rPr>
              <w:t>4</w:t>
            </w:r>
          </w:p>
        </w:tc>
        <w:tc>
          <w:tcPr>
            <w:tcW w:w="3856" w:type="pct"/>
            <w:vAlign w:val="center"/>
          </w:tcPr>
          <w:p w14:paraId="70D61885" w14:textId="77777777" w:rsidR="00E34CFF" w:rsidRPr="00E34CFF" w:rsidRDefault="00E34CFF" w:rsidP="00CE690E">
            <w:p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 xml:space="preserve">Silnik agregatu prądotwórczego </w:t>
            </w:r>
            <w:r w:rsidRPr="00E34CFF">
              <w:rPr>
                <w:rStyle w:val="Pogrubienie"/>
                <w:rFonts w:asciiTheme="minorHAnsi" w:hAnsiTheme="minorHAnsi" w:cstheme="minorHAnsi"/>
                <w:b w:val="0"/>
                <w:sz w:val="22"/>
                <w:szCs w:val="22"/>
              </w:rPr>
              <w:t>wysokoprężny</w:t>
            </w:r>
            <w:r w:rsidRPr="00E34CFF">
              <w:rPr>
                <w:rFonts w:asciiTheme="minorHAnsi" w:hAnsiTheme="minorHAnsi" w:cstheme="minorHAnsi"/>
                <w:sz w:val="22"/>
                <w:szCs w:val="22"/>
              </w:rPr>
              <w:t xml:space="preserve"> o parametrach minimalnych:</w:t>
            </w:r>
          </w:p>
          <w:p w14:paraId="60778CF7" w14:textId="77777777" w:rsidR="00E34CFF" w:rsidRPr="00D05067" w:rsidRDefault="00E34CFF" w:rsidP="00D05067">
            <w:pPr>
              <w:pStyle w:val="Akapitzlist"/>
              <w:numPr>
                <w:ilvl w:val="0"/>
                <w:numId w:val="10"/>
              </w:numPr>
              <w:autoSpaceDE w:val="0"/>
              <w:autoSpaceDN w:val="0"/>
              <w:adjustRightInd w:val="0"/>
              <w:spacing w:line="276" w:lineRule="auto"/>
              <w:rPr>
                <w:rStyle w:val="Pogrubienie"/>
                <w:rFonts w:asciiTheme="minorHAnsi" w:hAnsiTheme="minorHAnsi" w:cstheme="minorHAnsi"/>
                <w:bCs w:val="0"/>
                <w:color w:val="000000"/>
                <w:sz w:val="22"/>
                <w:szCs w:val="22"/>
              </w:rPr>
            </w:pPr>
            <w:r w:rsidRPr="00E34CFF">
              <w:rPr>
                <w:rFonts w:asciiTheme="minorHAnsi" w:hAnsiTheme="minorHAnsi" w:cstheme="minorHAnsi"/>
                <w:sz w:val="22"/>
                <w:szCs w:val="22"/>
              </w:rPr>
              <w:t xml:space="preserve">Układ chłodzenia silnika,  chłodzenie: </w:t>
            </w:r>
            <w:r w:rsidRPr="00E34CFF">
              <w:rPr>
                <w:rStyle w:val="Pogrubienie"/>
                <w:rFonts w:asciiTheme="minorHAnsi" w:hAnsiTheme="minorHAnsi" w:cstheme="minorHAnsi"/>
                <w:b w:val="0"/>
                <w:sz w:val="22"/>
                <w:szCs w:val="22"/>
              </w:rPr>
              <w:t>cieczą,</w:t>
            </w:r>
          </w:p>
          <w:p w14:paraId="6567DA3C" w14:textId="77777777" w:rsidR="00E34CFF" w:rsidRPr="00E34CFF" w:rsidRDefault="00E34CFF" w:rsidP="00CE690E">
            <w:pPr>
              <w:pStyle w:val="Akapitzlist"/>
              <w:numPr>
                <w:ilvl w:val="0"/>
                <w:numId w:val="10"/>
              </w:numPr>
              <w:autoSpaceDE w:val="0"/>
              <w:autoSpaceDN w:val="0"/>
              <w:adjustRightInd w:val="0"/>
              <w:spacing w:line="276" w:lineRule="auto"/>
              <w:rPr>
                <w:rStyle w:val="Pogrubienie"/>
                <w:rFonts w:asciiTheme="minorHAnsi" w:hAnsiTheme="minorHAnsi" w:cstheme="minorHAnsi"/>
                <w:bCs w:val="0"/>
                <w:color w:val="000000"/>
                <w:sz w:val="22"/>
                <w:szCs w:val="22"/>
              </w:rPr>
            </w:pPr>
            <w:r w:rsidRPr="00E34CFF">
              <w:rPr>
                <w:rFonts w:asciiTheme="minorHAnsi" w:hAnsiTheme="minorHAnsi" w:cstheme="minorHAnsi"/>
                <w:sz w:val="22"/>
                <w:szCs w:val="22"/>
              </w:rPr>
              <w:t>Pojemność silnika min.: </w:t>
            </w:r>
            <w:r w:rsidR="00D05067">
              <w:rPr>
                <w:rStyle w:val="Pogrubienie"/>
                <w:rFonts w:asciiTheme="minorHAnsi" w:hAnsiTheme="minorHAnsi" w:cstheme="minorHAnsi"/>
                <w:b w:val="0"/>
                <w:sz w:val="22"/>
                <w:szCs w:val="22"/>
              </w:rPr>
              <w:t>1390</w:t>
            </w:r>
            <w:r w:rsidRPr="00E34CFF">
              <w:rPr>
                <w:rStyle w:val="Pogrubienie"/>
                <w:rFonts w:asciiTheme="minorHAnsi" w:hAnsiTheme="minorHAnsi" w:cstheme="minorHAnsi"/>
                <w:b w:val="0"/>
                <w:sz w:val="22"/>
                <w:szCs w:val="22"/>
              </w:rPr>
              <w:t xml:space="preserve"> cm³</w:t>
            </w:r>
          </w:p>
          <w:p w14:paraId="5C2C2F53" w14:textId="77777777" w:rsidR="00E34CFF" w:rsidRPr="00E34CFF" w:rsidRDefault="00E34CFF" w:rsidP="00CE690E">
            <w:pPr>
              <w:pStyle w:val="Akapitzlist"/>
              <w:numPr>
                <w:ilvl w:val="0"/>
                <w:numId w:val="10"/>
              </w:numPr>
              <w:autoSpaceDE w:val="0"/>
              <w:autoSpaceDN w:val="0"/>
              <w:adjustRightInd w:val="0"/>
              <w:spacing w:line="276" w:lineRule="auto"/>
              <w:rPr>
                <w:rFonts w:asciiTheme="minorHAnsi" w:hAnsiTheme="minorHAnsi" w:cstheme="minorHAnsi"/>
                <w:color w:val="000000"/>
                <w:sz w:val="22"/>
                <w:szCs w:val="22"/>
              </w:rPr>
            </w:pPr>
            <w:r w:rsidRPr="00E34CFF">
              <w:rPr>
                <w:rFonts w:asciiTheme="minorHAnsi" w:hAnsiTheme="minorHAnsi" w:cstheme="minorHAnsi"/>
                <w:sz w:val="22"/>
                <w:szCs w:val="22"/>
              </w:rPr>
              <w:t xml:space="preserve">Moc: </w:t>
            </w:r>
            <w:r w:rsidRPr="00E34CFF">
              <w:rPr>
                <w:rStyle w:val="Pogrubienie"/>
                <w:rFonts w:asciiTheme="minorHAnsi" w:hAnsiTheme="minorHAnsi" w:cstheme="minorHAnsi"/>
                <w:b w:val="0"/>
                <w:sz w:val="22"/>
                <w:szCs w:val="22"/>
              </w:rPr>
              <w:t>18,9 kW/25,7 KM</w:t>
            </w:r>
            <w:r w:rsidRPr="00E34CFF">
              <w:rPr>
                <w:rFonts w:asciiTheme="minorHAnsi" w:hAnsiTheme="minorHAnsi" w:cstheme="minorHAnsi"/>
                <w:sz w:val="22"/>
                <w:szCs w:val="22"/>
              </w:rPr>
              <w:t xml:space="preserve"> przy 3000 obr/min.</w:t>
            </w:r>
          </w:p>
          <w:p w14:paraId="262062D6" w14:textId="77777777" w:rsidR="00E34CFF" w:rsidRPr="00D05067" w:rsidRDefault="00E34CFF" w:rsidP="00D05067">
            <w:pPr>
              <w:pStyle w:val="Akapitzlist"/>
              <w:numPr>
                <w:ilvl w:val="0"/>
                <w:numId w:val="10"/>
              </w:numPr>
              <w:autoSpaceDE w:val="0"/>
              <w:autoSpaceDN w:val="0"/>
              <w:adjustRightInd w:val="0"/>
              <w:spacing w:line="276" w:lineRule="auto"/>
              <w:rPr>
                <w:rFonts w:asciiTheme="minorHAnsi" w:hAnsiTheme="minorHAnsi" w:cstheme="minorHAnsi"/>
                <w:color w:val="000000"/>
                <w:sz w:val="22"/>
                <w:szCs w:val="22"/>
              </w:rPr>
            </w:pPr>
            <w:r w:rsidRPr="00E34CFF">
              <w:rPr>
                <w:rFonts w:asciiTheme="minorHAnsi" w:hAnsiTheme="minorHAnsi" w:cstheme="minorHAnsi"/>
                <w:sz w:val="22"/>
                <w:szCs w:val="22"/>
              </w:rPr>
              <w:t xml:space="preserve">Maksymalny moment obr.: </w:t>
            </w:r>
            <w:r w:rsidRPr="00E34CFF">
              <w:rPr>
                <w:rStyle w:val="Pogrubienie"/>
                <w:rFonts w:asciiTheme="minorHAnsi" w:hAnsiTheme="minorHAnsi" w:cstheme="minorHAnsi"/>
                <w:b w:val="0"/>
                <w:sz w:val="22"/>
                <w:szCs w:val="22"/>
              </w:rPr>
              <w:t>120 Nm</w:t>
            </w:r>
            <w:r w:rsidRPr="00E34CFF">
              <w:rPr>
                <w:rFonts w:asciiTheme="minorHAnsi" w:hAnsiTheme="minorHAnsi" w:cstheme="minorHAnsi"/>
                <w:sz w:val="22"/>
                <w:szCs w:val="22"/>
              </w:rPr>
              <w:t xml:space="preserve"> przy 1500 obr/min.</w:t>
            </w:r>
          </w:p>
          <w:p w14:paraId="437C83DC" w14:textId="77777777" w:rsidR="00E34CFF" w:rsidRPr="00E34CFF" w:rsidRDefault="00E34CFF" w:rsidP="00CE690E">
            <w:pPr>
              <w:pStyle w:val="Akapitzlist"/>
              <w:numPr>
                <w:ilvl w:val="0"/>
                <w:numId w:val="10"/>
              </w:numPr>
              <w:autoSpaceDE w:val="0"/>
              <w:autoSpaceDN w:val="0"/>
              <w:adjustRightInd w:val="0"/>
              <w:spacing w:line="276" w:lineRule="auto"/>
              <w:rPr>
                <w:rFonts w:asciiTheme="minorHAnsi" w:hAnsiTheme="minorHAnsi" w:cstheme="minorHAnsi"/>
                <w:color w:val="000000"/>
                <w:sz w:val="22"/>
                <w:szCs w:val="22"/>
              </w:rPr>
            </w:pPr>
            <w:r w:rsidRPr="00E34CFF">
              <w:rPr>
                <w:rFonts w:asciiTheme="minorHAnsi" w:hAnsiTheme="minorHAnsi" w:cstheme="minorHAnsi"/>
                <w:sz w:val="22"/>
                <w:szCs w:val="22"/>
              </w:rPr>
              <w:t>Rozruch elektryczny rozrusznikiem</w:t>
            </w:r>
          </w:p>
          <w:p w14:paraId="1ADB59C7" w14:textId="77777777" w:rsidR="00E34CFF" w:rsidRPr="00E34CFF" w:rsidRDefault="00E34CFF" w:rsidP="00CE690E">
            <w:pPr>
              <w:pStyle w:val="Akapitzlist"/>
              <w:numPr>
                <w:ilvl w:val="0"/>
                <w:numId w:val="10"/>
              </w:numPr>
              <w:autoSpaceDE w:val="0"/>
              <w:autoSpaceDN w:val="0"/>
              <w:adjustRightInd w:val="0"/>
              <w:spacing w:line="276" w:lineRule="auto"/>
              <w:rPr>
                <w:rFonts w:asciiTheme="minorHAnsi" w:hAnsiTheme="minorHAnsi" w:cstheme="minorHAnsi"/>
                <w:color w:val="000000"/>
                <w:sz w:val="22"/>
                <w:szCs w:val="22"/>
              </w:rPr>
            </w:pPr>
            <w:r w:rsidRPr="00E34CFF">
              <w:rPr>
                <w:rFonts w:asciiTheme="minorHAnsi" w:hAnsiTheme="minorHAnsi" w:cstheme="minorHAnsi"/>
                <w:sz w:val="22"/>
                <w:szCs w:val="22"/>
              </w:rPr>
              <w:t xml:space="preserve">Instalacja elektryczna rozruchu silnika 12 V, rozruch elektryczny </w:t>
            </w:r>
          </w:p>
          <w:p w14:paraId="6C0FEC60" w14:textId="77777777" w:rsidR="00E34CFF" w:rsidRPr="00E34CFF" w:rsidRDefault="00E34CFF" w:rsidP="00CE690E">
            <w:pPr>
              <w:pStyle w:val="Akapitzlist"/>
              <w:numPr>
                <w:ilvl w:val="0"/>
                <w:numId w:val="10"/>
              </w:numPr>
              <w:autoSpaceDE w:val="0"/>
              <w:autoSpaceDN w:val="0"/>
              <w:adjustRightInd w:val="0"/>
              <w:spacing w:line="276" w:lineRule="auto"/>
              <w:rPr>
                <w:rFonts w:asciiTheme="minorHAnsi" w:hAnsiTheme="minorHAnsi" w:cstheme="minorHAnsi"/>
                <w:color w:val="000000"/>
                <w:sz w:val="22"/>
                <w:szCs w:val="22"/>
              </w:rPr>
            </w:pPr>
            <w:r w:rsidRPr="00E34CFF">
              <w:rPr>
                <w:rFonts w:asciiTheme="minorHAnsi" w:hAnsiTheme="minorHAnsi" w:cstheme="minorHAnsi"/>
                <w:color w:val="000000"/>
                <w:sz w:val="22"/>
                <w:szCs w:val="22"/>
              </w:rPr>
              <w:t>Akumulator 12 V</w:t>
            </w:r>
          </w:p>
          <w:p w14:paraId="39EC0AD9" w14:textId="77777777" w:rsidR="00E34CFF" w:rsidRPr="00E34CFF" w:rsidRDefault="00E34CFF" w:rsidP="00CE690E">
            <w:pPr>
              <w:pStyle w:val="Akapitzlist"/>
              <w:numPr>
                <w:ilvl w:val="0"/>
                <w:numId w:val="10"/>
              </w:numPr>
              <w:autoSpaceDE w:val="0"/>
              <w:autoSpaceDN w:val="0"/>
              <w:adjustRightInd w:val="0"/>
              <w:spacing w:line="276" w:lineRule="auto"/>
              <w:rPr>
                <w:rStyle w:val="wixui-rich-texttext"/>
                <w:rFonts w:asciiTheme="minorHAnsi" w:hAnsiTheme="minorHAnsi" w:cstheme="minorHAnsi"/>
                <w:color w:val="000000"/>
                <w:sz w:val="22"/>
                <w:szCs w:val="22"/>
              </w:rPr>
            </w:pPr>
            <w:r w:rsidRPr="00E34CFF">
              <w:rPr>
                <w:rFonts w:asciiTheme="minorHAnsi" w:hAnsiTheme="minorHAnsi" w:cstheme="minorHAnsi"/>
                <w:sz w:val="22"/>
                <w:szCs w:val="22"/>
              </w:rPr>
              <w:t>Instalacja oświetleniowa komory silnikowej</w:t>
            </w:r>
          </w:p>
        </w:tc>
        <w:tc>
          <w:tcPr>
            <w:tcW w:w="955" w:type="pct"/>
          </w:tcPr>
          <w:p w14:paraId="2F68F6EF" w14:textId="77777777" w:rsidR="00E34CFF" w:rsidRPr="00E34CFF" w:rsidRDefault="00E34CFF" w:rsidP="00CE690E">
            <w:pPr>
              <w:autoSpaceDE w:val="0"/>
              <w:autoSpaceDN w:val="0"/>
              <w:adjustRightInd w:val="0"/>
              <w:spacing w:line="276" w:lineRule="auto"/>
              <w:rPr>
                <w:rFonts w:asciiTheme="minorHAnsi" w:hAnsiTheme="minorHAnsi" w:cstheme="minorHAnsi"/>
                <w:sz w:val="22"/>
                <w:szCs w:val="22"/>
              </w:rPr>
            </w:pPr>
          </w:p>
        </w:tc>
      </w:tr>
      <w:tr w:rsidR="00E34CFF" w:rsidRPr="00E34CFF" w14:paraId="3B0FAA25" w14:textId="77777777" w:rsidTr="00BF083D">
        <w:trPr>
          <w:trHeight w:val="397"/>
        </w:trPr>
        <w:tc>
          <w:tcPr>
            <w:tcW w:w="189" w:type="pct"/>
            <w:shd w:val="clear" w:color="auto" w:fill="FFFFFF"/>
            <w:vAlign w:val="center"/>
          </w:tcPr>
          <w:p w14:paraId="71574A22" w14:textId="77777777" w:rsidR="00E34CFF" w:rsidRPr="00E34CFF" w:rsidRDefault="00E34CFF" w:rsidP="00CE690E">
            <w:pPr>
              <w:pStyle w:val="Bezodstpw"/>
              <w:spacing w:line="276" w:lineRule="auto"/>
              <w:rPr>
                <w:rFonts w:asciiTheme="minorHAnsi" w:hAnsiTheme="minorHAnsi" w:cstheme="minorHAnsi"/>
                <w:sz w:val="22"/>
                <w:szCs w:val="22"/>
              </w:rPr>
            </w:pPr>
            <w:r w:rsidRPr="00E34CFF">
              <w:rPr>
                <w:rFonts w:asciiTheme="minorHAnsi" w:hAnsiTheme="minorHAnsi" w:cstheme="minorHAnsi"/>
                <w:sz w:val="22"/>
                <w:szCs w:val="22"/>
              </w:rPr>
              <w:t>2.</w:t>
            </w:r>
            <w:r w:rsidR="00045CCA">
              <w:rPr>
                <w:rFonts w:asciiTheme="minorHAnsi" w:hAnsiTheme="minorHAnsi" w:cstheme="minorHAnsi"/>
                <w:sz w:val="22"/>
                <w:szCs w:val="22"/>
              </w:rPr>
              <w:t>5</w:t>
            </w:r>
          </w:p>
        </w:tc>
        <w:tc>
          <w:tcPr>
            <w:tcW w:w="3856" w:type="pct"/>
            <w:vAlign w:val="center"/>
          </w:tcPr>
          <w:p w14:paraId="3CC3E49A" w14:textId="77777777" w:rsidR="00E34CFF" w:rsidRPr="00E34CFF" w:rsidRDefault="00E34CFF" w:rsidP="00CE690E">
            <w:p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Prądnica bezszczotkowa o mocy 20 kW, z systemem stabilizacji napięcia AVR</w:t>
            </w:r>
          </w:p>
        </w:tc>
        <w:tc>
          <w:tcPr>
            <w:tcW w:w="955" w:type="pct"/>
          </w:tcPr>
          <w:p w14:paraId="4225B14D" w14:textId="77777777" w:rsidR="00E34CFF" w:rsidRPr="00E34CFF" w:rsidRDefault="00E34CFF" w:rsidP="00CE690E">
            <w:pPr>
              <w:autoSpaceDE w:val="0"/>
              <w:autoSpaceDN w:val="0"/>
              <w:adjustRightInd w:val="0"/>
              <w:spacing w:line="276" w:lineRule="auto"/>
              <w:rPr>
                <w:rFonts w:asciiTheme="minorHAnsi" w:hAnsiTheme="minorHAnsi" w:cstheme="minorHAnsi"/>
                <w:sz w:val="22"/>
                <w:szCs w:val="22"/>
              </w:rPr>
            </w:pPr>
          </w:p>
        </w:tc>
      </w:tr>
      <w:tr w:rsidR="00E34CFF" w:rsidRPr="00E34CFF" w14:paraId="07068A6A" w14:textId="77777777" w:rsidTr="00BF083D">
        <w:trPr>
          <w:trHeight w:val="397"/>
        </w:trPr>
        <w:tc>
          <w:tcPr>
            <w:tcW w:w="189" w:type="pct"/>
            <w:shd w:val="clear" w:color="auto" w:fill="FFFFFF"/>
            <w:vAlign w:val="center"/>
          </w:tcPr>
          <w:p w14:paraId="62FF18BE" w14:textId="77777777" w:rsidR="00E34CFF" w:rsidRPr="00E34CFF" w:rsidRDefault="00E34CFF" w:rsidP="00CE690E">
            <w:pPr>
              <w:pStyle w:val="Bezodstpw"/>
              <w:spacing w:line="276" w:lineRule="auto"/>
              <w:rPr>
                <w:rFonts w:asciiTheme="minorHAnsi" w:hAnsiTheme="minorHAnsi" w:cstheme="minorHAnsi"/>
                <w:sz w:val="22"/>
                <w:szCs w:val="22"/>
              </w:rPr>
            </w:pPr>
            <w:r w:rsidRPr="00E34CFF">
              <w:rPr>
                <w:rFonts w:asciiTheme="minorHAnsi" w:hAnsiTheme="minorHAnsi" w:cstheme="minorHAnsi"/>
                <w:sz w:val="22"/>
                <w:szCs w:val="22"/>
              </w:rPr>
              <w:t>2.</w:t>
            </w:r>
            <w:r w:rsidR="00045CCA">
              <w:rPr>
                <w:rFonts w:asciiTheme="minorHAnsi" w:hAnsiTheme="minorHAnsi" w:cstheme="minorHAnsi"/>
                <w:sz w:val="22"/>
                <w:szCs w:val="22"/>
              </w:rPr>
              <w:t>6</w:t>
            </w:r>
          </w:p>
        </w:tc>
        <w:tc>
          <w:tcPr>
            <w:tcW w:w="3856" w:type="pct"/>
            <w:vAlign w:val="center"/>
          </w:tcPr>
          <w:p w14:paraId="6F651FEA" w14:textId="77777777" w:rsidR="00E34CFF" w:rsidRPr="00E34CFF" w:rsidRDefault="00E34CFF" w:rsidP="00CE690E">
            <w:p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Agregat prądotwórczy wyposażony w elementy sterujące i kontrolno  - pomiarowe, w tym min.:</w:t>
            </w:r>
          </w:p>
          <w:p w14:paraId="15864D9F" w14:textId="77777777" w:rsidR="00E34CFF" w:rsidRPr="00E34CFF" w:rsidRDefault="00E34CFF" w:rsidP="00CE690E">
            <w:pPr>
              <w:pStyle w:val="Akapitzlist"/>
              <w:numPr>
                <w:ilvl w:val="0"/>
                <w:numId w:val="6"/>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przycisk uruchomienia silnika,</w:t>
            </w:r>
          </w:p>
          <w:p w14:paraId="5C5C78BE" w14:textId="77777777" w:rsidR="00E34CFF" w:rsidRPr="00E34CFF" w:rsidRDefault="00E34CFF" w:rsidP="00CE690E">
            <w:pPr>
              <w:pStyle w:val="Akapitzlist"/>
              <w:numPr>
                <w:ilvl w:val="0"/>
                <w:numId w:val="6"/>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przycisk awaryjnego wyłączenia silnika,</w:t>
            </w:r>
          </w:p>
          <w:p w14:paraId="629102C3" w14:textId="77777777" w:rsidR="00E34CFF" w:rsidRPr="00E34CFF" w:rsidRDefault="00E34CFF" w:rsidP="00CE690E">
            <w:pPr>
              <w:pStyle w:val="Akapitzlist"/>
              <w:numPr>
                <w:ilvl w:val="0"/>
                <w:numId w:val="6"/>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panel bezpieczników automatycznych,</w:t>
            </w:r>
          </w:p>
          <w:p w14:paraId="7023E8B3" w14:textId="77777777" w:rsidR="00E34CFF" w:rsidRPr="00E34CFF" w:rsidRDefault="00E34CFF" w:rsidP="00CE690E">
            <w:pPr>
              <w:pStyle w:val="Akapitzlist"/>
              <w:numPr>
                <w:ilvl w:val="0"/>
                <w:numId w:val="6"/>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 xml:space="preserve">automatyczne wyłączenie silnika w przypadku przekroczenia temperatury silnika zbyt niskiego ciśnienia oleju w silniku, </w:t>
            </w:r>
          </w:p>
          <w:p w14:paraId="2CA31084" w14:textId="77777777" w:rsidR="00E34CFF" w:rsidRPr="00E34CFF" w:rsidRDefault="00E34CFF" w:rsidP="00CE690E">
            <w:pPr>
              <w:pStyle w:val="Akapitzlist"/>
              <w:numPr>
                <w:ilvl w:val="0"/>
                <w:numId w:val="6"/>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włącznik oświetlenia,</w:t>
            </w:r>
          </w:p>
          <w:p w14:paraId="06BD6A9A" w14:textId="77777777" w:rsidR="00E34CFF" w:rsidRPr="00E34CFF" w:rsidRDefault="00E34CFF" w:rsidP="00CE690E">
            <w:pPr>
              <w:pStyle w:val="Akapitzlist"/>
              <w:numPr>
                <w:ilvl w:val="0"/>
                <w:numId w:val="6"/>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lastRenderedPageBreak/>
              <w:t>główny wyłącznik prądu umożliwiający odłączenie akumulatora od wszystkich systemów elektrycznych (z wyjątkiem tych, które wymagają stałego zasilania),</w:t>
            </w:r>
          </w:p>
          <w:p w14:paraId="2BAF56D6" w14:textId="77777777" w:rsidR="00E34CFF" w:rsidRPr="00E34CFF" w:rsidRDefault="00E34CFF" w:rsidP="00CE690E">
            <w:pPr>
              <w:pStyle w:val="Akapitzlist"/>
              <w:numPr>
                <w:ilvl w:val="0"/>
                <w:numId w:val="6"/>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urządzenia kontrolno-pomiarowe, w tym min:</w:t>
            </w:r>
          </w:p>
          <w:p w14:paraId="00A30EC3" w14:textId="77777777" w:rsidR="00E34CFF" w:rsidRPr="00E34CFF" w:rsidRDefault="00E34CFF" w:rsidP="00CE690E">
            <w:pPr>
              <w:autoSpaceDE w:val="0"/>
              <w:autoSpaceDN w:val="0"/>
              <w:adjustRightInd w:val="0"/>
              <w:spacing w:line="276" w:lineRule="auto"/>
              <w:ind w:left="113" w:firstLine="284"/>
              <w:rPr>
                <w:rFonts w:asciiTheme="minorHAnsi" w:hAnsiTheme="minorHAnsi" w:cstheme="minorHAnsi"/>
                <w:sz w:val="22"/>
                <w:szCs w:val="22"/>
              </w:rPr>
            </w:pPr>
            <w:r w:rsidRPr="00E34CFF">
              <w:rPr>
                <w:rFonts w:asciiTheme="minorHAnsi" w:hAnsiTheme="minorHAnsi" w:cstheme="minorHAnsi"/>
                <w:sz w:val="22"/>
                <w:szCs w:val="22"/>
              </w:rPr>
              <w:t>- woltomierz z możliwością przełączania na każdą fazę,</w:t>
            </w:r>
          </w:p>
          <w:p w14:paraId="0A79F91A" w14:textId="77777777" w:rsidR="00E34CFF" w:rsidRPr="00E34CFF" w:rsidRDefault="00E34CFF" w:rsidP="00CE690E">
            <w:pPr>
              <w:autoSpaceDE w:val="0"/>
              <w:autoSpaceDN w:val="0"/>
              <w:adjustRightInd w:val="0"/>
              <w:spacing w:line="276" w:lineRule="auto"/>
              <w:ind w:left="113" w:firstLine="284"/>
              <w:rPr>
                <w:rFonts w:asciiTheme="minorHAnsi" w:hAnsiTheme="minorHAnsi" w:cstheme="minorHAnsi"/>
                <w:sz w:val="22"/>
                <w:szCs w:val="22"/>
              </w:rPr>
            </w:pPr>
            <w:r w:rsidRPr="00E34CFF">
              <w:rPr>
                <w:rFonts w:asciiTheme="minorHAnsi" w:hAnsiTheme="minorHAnsi" w:cstheme="minorHAnsi"/>
                <w:sz w:val="22"/>
                <w:szCs w:val="22"/>
              </w:rPr>
              <w:t>- amperomierz na każdej fazie,</w:t>
            </w:r>
          </w:p>
          <w:p w14:paraId="04561F03" w14:textId="77777777" w:rsidR="00E34CFF" w:rsidRPr="00E34CFF" w:rsidRDefault="00E34CFF" w:rsidP="00CE690E">
            <w:pPr>
              <w:autoSpaceDE w:val="0"/>
              <w:autoSpaceDN w:val="0"/>
              <w:adjustRightInd w:val="0"/>
              <w:spacing w:line="276" w:lineRule="auto"/>
              <w:ind w:left="113" w:firstLine="284"/>
              <w:rPr>
                <w:rFonts w:asciiTheme="minorHAnsi" w:hAnsiTheme="minorHAnsi" w:cstheme="minorHAnsi"/>
                <w:sz w:val="22"/>
                <w:szCs w:val="22"/>
              </w:rPr>
            </w:pPr>
            <w:r w:rsidRPr="00E34CFF">
              <w:rPr>
                <w:rFonts w:asciiTheme="minorHAnsi" w:hAnsiTheme="minorHAnsi" w:cstheme="minorHAnsi"/>
                <w:sz w:val="22"/>
                <w:szCs w:val="22"/>
              </w:rPr>
              <w:t>- obrotomierz,</w:t>
            </w:r>
          </w:p>
          <w:p w14:paraId="76F0566B" w14:textId="77777777" w:rsidR="00E34CFF" w:rsidRPr="00E34CFF" w:rsidRDefault="00E34CFF" w:rsidP="00CE690E">
            <w:pPr>
              <w:autoSpaceDE w:val="0"/>
              <w:autoSpaceDN w:val="0"/>
              <w:adjustRightInd w:val="0"/>
              <w:spacing w:line="276" w:lineRule="auto"/>
              <w:ind w:left="113" w:firstLine="284"/>
              <w:rPr>
                <w:rFonts w:asciiTheme="minorHAnsi" w:hAnsiTheme="minorHAnsi" w:cstheme="minorHAnsi"/>
                <w:sz w:val="22"/>
                <w:szCs w:val="22"/>
              </w:rPr>
            </w:pPr>
            <w:r w:rsidRPr="00E34CFF">
              <w:rPr>
                <w:rFonts w:asciiTheme="minorHAnsi" w:hAnsiTheme="minorHAnsi" w:cstheme="minorHAnsi"/>
                <w:sz w:val="22"/>
                <w:szCs w:val="22"/>
              </w:rPr>
              <w:t>- licznik motogodzin pracy,</w:t>
            </w:r>
          </w:p>
          <w:p w14:paraId="7D304263" w14:textId="77777777" w:rsidR="00E34CFF" w:rsidRPr="00E34CFF" w:rsidRDefault="00E34CFF" w:rsidP="00CE690E">
            <w:pPr>
              <w:autoSpaceDE w:val="0"/>
              <w:autoSpaceDN w:val="0"/>
              <w:adjustRightInd w:val="0"/>
              <w:spacing w:line="276" w:lineRule="auto"/>
              <w:ind w:left="113" w:firstLine="284"/>
              <w:rPr>
                <w:rFonts w:asciiTheme="minorHAnsi" w:hAnsiTheme="minorHAnsi" w:cstheme="minorHAnsi"/>
                <w:sz w:val="22"/>
                <w:szCs w:val="22"/>
              </w:rPr>
            </w:pPr>
            <w:r w:rsidRPr="00E34CFF">
              <w:rPr>
                <w:rFonts w:asciiTheme="minorHAnsi" w:hAnsiTheme="minorHAnsi" w:cstheme="minorHAnsi"/>
                <w:sz w:val="22"/>
                <w:szCs w:val="22"/>
              </w:rPr>
              <w:t>- kontrolka ciśnienia oleju w silniku,</w:t>
            </w:r>
          </w:p>
          <w:p w14:paraId="3F6FCDC5" w14:textId="77777777" w:rsidR="00E34CFF" w:rsidRPr="00E34CFF" w:rsidRDefault="00E34CFF" w:rsidP="00CE690E">
            <w:pPr>
              <w:autoSpaceDE w:val="0"/>
              <w:autoSpaceDN w:val="0"/>
              <w:adjustRightInd w:val="0"/>
              <w:spacing w:line="276" w:lineRule="auto"/>
              <w:ind w:left="113" w:firstLine="284"/>
              <w:rPr>
                <w:rFonts w:asciiTheme="minorHAnsi" w:hAnsiTheme="minorHAnsi" w:cstheme="minorHAnsi"/>
                <w:sz w:val="22"/>
                <w:szCs w:val="22"/>
              </w:rPr>
            </w:pPr>
            <w:r w:rsidRPr="00E34CFF">
              <w:rPr>
                <w:rFonts w:asciiTheme="minorHAnsi" w:hAnsiTheme="minorHAnsi" w:cstheme="minorHAnsi"/>
                <w:sz w:val="22"/>
                <w:szCs w:val="22"/>
              </w:rPr>
              <w:t>- kontrolka temperatury płynu chłodzącego w silniku</w:t>
            </w:r>
          </w:p>
          <w:p w14:paraId="3F35D782" w14:textId="77777777" w:rsidR="00E34CFF" w:rsidRPr="00E34CFF" w:rsidRDefault="00E34CFF" w:rsidP="00CE690E">
            <w:pPr>
              <w:autoSpaceDE w:val="0"/>
              <w:autoSpaceDN w:val="0"/>
              <w:adjustRightInd w:val="0"/>
              <w:spacing w:line="276" w:lineRule="auto"/>
              <w:ind w:left="113" w:firstLine="284"/>
              <w:rPr>
                <w:rFonts w:asciiTheme="minorHAnsi" w:hAnsiTheme="minorHAnsi" w:cstheme="minorHAnsi"/>
                <w:sz w:val="22"/>
                <w:szCs w:val="22"/>
              </w:rPr>
            </w:pPr>
            <w:r w:rsidRPr="00E34CFF">
              <w:rPr>
                <w:rFonts w:asciiTheme="minorHAnsi" w:hAnsiTheme="minorHAnsi" w:cstheme="minorHAnsi"/>
                <w:sz w:val="22"/>
                <w:szCs w:val="22"/>
              </w:rPr>
              <w:t>- zabezpieczenie przeciążeniowe</w:t>
            </w:r>
          </w:p>
          <w:p w14:paraId="0F996102" w14:textId="77777777" w:rsidR="00E34CFF" w:rsidRPr="00E34CFF" w:rsidRDefault="00E34CFF" w:rsidP="00CE690E">
            <w:pPr>
              <w:autoSpaceDE w:val="0"/>
              <w:autoSpaceDN w:val="0"/>
              <w:adjustRightInd w:val="0"/>
              <w:spacing w:line="276" w:lineRule="auto"/>
              <w:ind w:left="113" w:firstLine="284"/>
              <w:rPr>
                <w:rFonts w:asciiTheme="minorHAnsi" w:hAnsiTheme="minorHAnsi" w:cstheme="minorHAnsi"/>
                <w:sz w:val="22"/>
                <w:szCs w:val="22"/>
              </w:rPr>
            </w:pPr>
            <w:r w:rsidRPr="00E34CFF">
              <w:rPr>
                <w:rFonts w:asciiTheme="minorHAnsi" w:hAnsiTheme="minorHAnsi" w:cstheme="minorHAnsi"/>
                <w:sz w:val="22"/>
                <w:szCs w:val="22"/>
              </w:rPr>
              <w:t>- zabezpieczenie nadmiarowe mocy</w:t>
            </w:r>
          </w:p>
          <w:p w14:paraId="0A2B47D9" w14:textId="77777777" w:rsidR="00E34CFF" w:rsidRPr="00E34CFF" w:rsidRDefault="00E34CFF" w:rsidP="00CE690E">
            <w:pPr>
              <w:autoSpaceDE w:val="0"/>
              <w:autoSpaceDN w:val="0"/>
              <w:adjustRightInd w:val="0"/>
              <w:spacing w:line="276" w:lineRule="auto"/>
              <w:ind w:left="113" w:firstLine="284"/>
              <w:rPr>
                <w:rFonts w:asciiTheme="minorHAnsi" w:hAnsiTheme="minorHAnsi" w:cstheme="minorHAnsi"/>
                <w:sz w:val="22"/>
                <w:szCs w:val="22"/>
              </w:rPr>
            </w:pPr>
            <w:r w:rsidRPr="00E34CFF">
              <w:rPr>
                <w:rFonts w:asciiTheme="minorHAnsi" w:hAnsiTheme="minorHAnsi" w:cstheme="minorHAnsi"/>
                <w:sz w:val="22"/>
                <w:szCs w:val="22"/>
              </w:rPr>
              <w:t>- wskaźnik poziomu paliwa</w:t>
            </w:r>
          </w:p>
          <w:p w14:paraId="396FF333" w14:textId="77777777" w:rsidR="00E34CFF" w:rsidRPr="00E34CFF" w:rsidRDefault="00E34CFF" w:rsidP="00CE690E">
            <w:p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Zamawiający dopuszcza analogowe wskaźniki pracy lub cyfrowy panel sterowania – stopień ochrony IP 68</w:t>
            </w:r>
          </w:p>
        </w:tc>
        <w:tc>
          <w:tcPr>
            <w:tcW w:w="955" w:type="pct"/>
          </w:tcPr>
          <w:p w14:paraId="16D1BB2E" w14:textId="77777777" w:rsidR="00E34CFF" w:rsidRPr="00E34CFF" w:rsidRDefault="00E34CFF" w:rsidP="00CE690E">
            <w:pPr>
              <w:autoSpaceDE w:val="0"/>
              <w:autoSpaceDN w:val="0"/>
              <w:adjustRightInd w:val="0"/>
              <w:spacing w:line="276" w:lineRule="auto"/>
              <w:rPr>
                <w:rFonts w:asciiTheme="minorHAnsi" w:hAnsiTheme="minorHAnsi" w:cstheme="minorHAnsi"/>
                <w:sz w:val="22"/>
                <w:szCs w:val="22"/>
              </w:rPr>
            </w:pPr>
          </w:p>
        </w:tc>
      </w:tr>
      <w:tr w:rsidR="00E34CFF" w:rsidRPr="00E34CFF" w14:paraId="181129D4" w14:textId="77777777" w:rsidTr="00BF083D">
        <w:trPr>
          <w:trHeight w:val="397"/>
        </w:trPr>
        <w:tc>
          <w:tcPr>
            <w:tcW w:w="189" w:type="pct"/>
            <w:shd w:val="clear" w:color="auto" w:fill="D9D9D9" w:themeFill="background1" w:themeFillShade="D9"/>
            <w:vAlign w:val="center"/>
          </w:tcPr>
          <w:p w14:paraId="20F8A88D" w14:textId="77777777" w:rsidR="00E34CFF" w:rsidRPr="00E34CFF" w:rsidRDefault="00E34CFF" w:rsidP="00CE690E">
            <w:pPr>
              <w:pStyle w:val="Bezodstpw"/>
              <w:spacing w:line="276" w:lineRule="auto"/>
              <w:rPr>
                <w:rFonts w:asciiTheme="minorHAnsi" w:hAnsiTheme="minorHAnsi" w:cstheme="minorHAnsi"/>
                <w:sz w:val="22"/>
                <w:szCs w:val="22"/>
              </w:rPr>
            </w:pPr>
            <w:r w:rsidRPr="00E34CFF">
              <w:rPr>
                <w:rFonts w:asciiTheme="minorHAnsi" w:hAnsiTheme="minorHAnsi" w:cstheme="minorHAnsi"/>
                <w:sz w:val="22"/>
                <w:szCs w:val="22"/>
              </w:rPr>
              <w:t>3.</w:t>
            </w:r>
            <w:r w:rsidR="00045CCA">
              <w:rPr>
                <w:rFonts w:asciiTheme="minorHAnsi" w:hAnsiTheme="minorHAnsi" w:cstheme="minorHAnsi"/>
                <w:sz w:val="22"/>
                <w:szCs w:val="22"/>
              </w:rPr>
              <w:t>1</w:t>
            </w:r>
          </w:p>
        </w:tc>
        <w:tc>
          <w:tcPr>
            <w:tcW w:w="3856" w:type="pct"/>
            <w:shd w:val="clear" w:color="auto" w:fill="D9D9D9" w:themeFill="background1" w:themeFillShade="D9"/>
            <w:vAlign w:val="center"/>
          </w:tcPr>
          <w:p w14:paraId="7E66EADB" w14:textId="5661AD76" w:rsidR="00E34CFF" w:rsidRPr="008D0433" w:rsidRDefault="00E34CFF" w:rsidP="00CE690E">
            <w:pPr>
              <w:autoSpaceDE w:val="0"/>
              <w:autoSpaceDN w:val="0"/>
              <w:adjustRightInd w:val="0"/>
              <w:spacing w:line="276" w:lineRule="auto"/>
              <w:rPr>
                <w:rFonts w:asciiTheme="minorHAnsi" w:hAnsiTheme="minorHAnsi" w:cstheme="minorHAnsi"/>
                <w:b/>
                <w:bCs/>
                <w:sz w:val="22"/>
                <w:szCs w:val="22"/>
              </w:rPr>
            </w:pPr>
            <w:r w:rsidRPr="008D0433">
              <w:rPr>
                <w:rFonts w:asciiTheme="minorHAnsi" w:hAnsiTheme="minorHAnsi" w:cstheme="minorHAnsi"/>
                <w:b/>
                <w:bCs/>
                <w:sz w:val="22"/>
                <w:szCs w:val="22"/>
              </w:rPr>
              <w:t xml:space="preserve">Agregat prądotwórczy o </w:t>
            </w:r>
            <w:r w:rsidR="00D05067" w:rsidRPr="008D0433">
              <w:rPr>
                <w:rFonts w:asciiTheme="minorHAnsi" w:hAnsiTheme="minorHAnsi" w:cstheme="minorHAnsi"/>
                <w:b/>
                <w:bCs/>
                <w:sz w:val="22"/>
                <w:szCs w:val="22"/>
              </w:rPr>
              <w:t xml:space="preserve">mocy </w:t>
            </w:r>
            <w:r w:rsidR="008D0433" w:rsidRPr="008D0433">
              <w:rPr>
                <w:rFonts w:asciiTheme="minorHAnsi" w:hAnsiTheme="minorHAnsi" w:cstheme="minorHAnsi"/>
                <w:b/>
                <w:bCs/>
                <w:sz w:val="22"/>
                <w:szCs w:val="22"/>
              </w:rPr>
              <w:t xml:space="preserve">minimalnej </w:t>
            </w:r>
            <w:r w:rsidR="00D05067" w:rsidRPr="008D0433">
              <w:rPr>
                <w:rFonts w:asciiTheme="minorHAnsi" w:hAnsiTheme="minorHAnsi" w:cstheme="minorHAnsi"/>
                <w:b/>
                <w:bCs/>
                <w:sz w:val="22"/>
                <w:szCs w:val="22"/>
              </w:rPr>
              <w:t xml:space="preserve">130 kVA  </w:t>
            </w:r>
            <w:r w:rsidRPr="008D0433">
              <w:rPr>
                <w:rFonts w:asciiTheme="minorHAnsi" w:hAnsiTheme="minorHAnsi" w:cstheme="minorHAnsi"/>
                <w:b/>
                <w:bCs/>
                <w:sz w:val="22"/>
                <w:szCs w:val="22"/>
              </w:rPr>
              <w:t>– 1 szt.,</w:t>
            </w:r>
          </w:p>
        </w:tc>
        <w:tc>
          <w:tcPr>
            <w:tcW w:w="955" w:type="pct"/>
            <w:shd w:val="clear" w:color="auto" w:fill="D9D9D9" w:themeFill="background1" w:themeFillShade="D9"/>
          </w:tcPr>
          <w:p w14:paraId="4D4CD842" w14:textId="77777777" w:rsidR="00E34CFF" w:rsidRPr="00E34CFF" w:rsidRDefault="00E34CFF" w:rsidP="00CE690E">
            <w:pPr>
              <w:autoSpaceDE w:val="0"/>
              <w:autoSpaceDN w:val="0"/>
              <w:adjustRightInd w:val="0"/>
              <w:spacing w:line="276" w:lineRule="auto"/>
              <w:rPr>
                <w:rFonts w:asciiTheme="minorHAnsi" w:hAnsiTheme="minorHAnsi" w:cstheme="minorHAnsi"/>
                <w:sz w:val="22"/>
                <w:szCs w:val="22"/>
              </w:rPr>
            </w:pPr>
          </w:p>
        </w:tc>
      </w:tr>
      <w:tr w:rsidR="00E34CFF" w:rsidRPr="00E34CFF" w14:paraId="3F4FE3EE" w14:textId="77777777" w:rsidTr="00BF083D">
        <w:trPr>
          <w:trHeight w:val="397"/>
        </w:trPr>
        <w:tc>
          <w:tcPr>
            <w:tcW w:w="189" w:type="pct"/>
            <w:tcBorders>
              <w:bottom w:val="single" w:sz="4" w:space="0" w:color="auto"/>
            </w:tcBorders>
            <w:shd w:val="clear" w:color="auto" w:fill="FFFFFF" w:themeFill="background1"/>
            <w:vAlign w:val="center"/>
          </w:tcPr>
          <w:p w14:paraId="657E794A" w14:textId="77777777" w:rsidR="00E34CFF" w:rsidRPr="00E34CFF" w:rsidRDefault="00E34CFF" w:rsidP="00CE690E">
            <w:pPr>
              <w:pStyle w:val="Bezodstpw"/>
              <w:spacing w:line="276" w:lineRule="auto"/>
              <w:rPr>
                <w:rFonts w:asciiTheme="minorHAnsi" w:hAnsiTheme="minorHAnsi" w:cstheme="minorHAnsi"/>
                <w:sz w:val="22"/>
                <w:szCs w:val="22"/>
              </w:rPr>
            </w:pPr>
            <w:r w:rsidRPr="00E34CFF">
              <w:rPr>
                <w:rFonts w:asciiTheme="minorHAnsi" w:hAnsiTheme="minorHAnsi" w:cstheme="minorHAnsi"/>
                <w:sz w:val="22"/>
                <w:szCs w:val="22"/>
              </w:rPr>
              <w:t>3.</w:t>
            </w:r>
            <w:r w:rsidR="00045CCA">
              <w:rPr>
                <w:rFonts w:asciiTheme="minorHAnsi" w:hAnsiTheme="minorHAnsi" w:cstheme="minorHAnsi"/>
                <w:sz w:val="22"/>
                <w:szCs w:val="22"/>
              </w:rPr>
              <w:t>2</w:t>
            </w:r>
          </w:p>
        </w:tc>
        <w:tc>
          <w:tcPr>
            <w:tcW w:w="3856" w:type="pct"/>
            <w:tcBorders>
              <w:bottom w:val="single" w:sz="4" w:space="0" w:color="auto"/>
            </w:tcBorders>
            <w:shd w:val="clear" w:color="auto" w:fill="FFFFFF" w:themeFill="background1"/>
          </w:tcPr>
          <w:p w14:paraId="3FFFEC77" w14:textId="77777777" w:rsidR="00E34CFF" w:rsidRPr="00E34CFF" w:rsidRDefault="00E34CFF" w:rsidP="00033D81">
            <w:p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Wymagane  podstawowe parametry minimalne  agregatu na przyczepie:</w:t>
            </w:r>
          </w:p>
          <w:p w14:paraId="581F703D" w14:textId="26BE2F0B" w:rsidR="00E34CFF" w:rsidRPr="00C90D9E" w:rsidRDefault="00C90D9E" w:rsidP="00033D81">
            <w:pPr>
              <w:pStyle w:val="Akapitzlist"/>
              <w:numPr>
                <w:ilvl w:val="0"/>
                <w:numId w:val="2"/>
              </w:numPr>
              <w:autoSpaceDE w:val="0"/>
              <w:autoSpaceDN w:val="0"/>
              <w:adjustRightInd w:val="0"/>
              <w:spacing w:line="276" w:lineRule="auto"/>
              <w:jc w:val="both"/>
              <w:rPr>
                <w:rFonts w:asciiTheme="minorHAnsi" w:hAnsiTheme="minorHAnsi" w:cstheme="minorHAnsi"/>
                <w:sz w:val="22"/>
                <w:szCs w:val="22"/>
              </w:rPr>
            </w:pPr>
            <w:r w:rsidRPr="00C90D9E">
              <w:rPr>
                <w:rFonts w:asciiTheme="minorHAnsi" w:hAnsiTheme="minorHAnsi" w:cstheme="minorHAnsi"/>
                <w:sz w:val="22"/>
                <w:szCs w:val="22"/>
              </w:rPr>
              <w:t>M</w:t>
            </w:r>
            <w:r w:rsidR="00E34CFF" w:rsidRPr="00C90D9E">
              <w:rPr>
                <w:rFonts w:asciiTheme="minorHAnsi" w:hAnsiTheme="minorHAnsi" w:cstheme="minorHAnsi"/>
                <w:sz w:val="22"/>
                <w:szCs w:val="22"/>
              </w:rPr>
              <w:t>oc</w:t>
            </w:r>
            <w:r w:rsidR="004C7234">
              <w:rPr>
                <w:rFonts w:asciiTheme="minorHAnsi" w:hAnsiTheme="minorHAnsi" w:cstheme="minorHAnsi"/>
                <w:sz w:val="22"/>
                <w:szCs w:val="22"/>
              </w:rPr>
              <w:t xml:space="preserve"> min.</w:t>
            </w:r>
            <w:r w:rsidR="00D05067">
              <w:rPr>
                <w:rFonts w:asciiTheme="minorHAnsi" w:hAnsiTheme="minorHAnsi" w:cstheme="minorHAnsi"/>
                <w:sz w:val="22"/>
                <w:szCs w:val="22"/>
              </w:rPr>
              <w:t xml:space="preserve">: </w:t>
            </w:r>
            <w:r w:rsidR="00E34CFF" w:rsidRPr="00C90D9E">
              <w:rPr>
                <w:rFonts w:asciiTheme="minorHAnsi" w:hAnsiTheme="minorHAnsi" w:cstheme="minorHAnsi"/>
                <w:sz w:val="22"/>
                <w:szCs w:val="22"/>
              </w:rPr>
              <w:t>135 kVA</w:t>
            </w:r>
          </w:p>
          <w:p w14:paraId="4921BA4A" w14:textId="77777777" w:rsidR="00E34CFF" w:rsidRPr="00E34CFF" w:rsidRDefault="00E34CFF" w:rsidP="00D05067">
            <w:pPr>
              <w:pStyle w:val="Akapitzlist"/>
              <w:numPr>
                <w:ilvl w:val="0"/>
                <w:numId w:val="2"/>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 xml:space="preserve">minimalna  moc znamionowa zespołu 123 kVA, </w:t>
            </w:r>
          </w:p>
          <w:p w14:paraId="2DF47277" w14:textId="77777777" w:rsidR="00E34CFF" w:rsidRPr="00E34CFF" w:rsidRDefault="00E34CFF" w:rsidP="00033D81">
            <w:pPr>
              <w:pStyle w:val="Akapitzlist"/>
              <w:numPr>
                <w:ilvl w:val="0"/>
                <w:numId w:val="2"/>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współczynnik mocy cos Ф 0,8</w:t>
            </w:r>
          </w:p>
          <w:p w14:paraId="15D800F2" w14:textId="77777777" w:rsidR="00E34CFF" w:rsidRPr="00E34CFF" w:rsidRDefault="00E34CFF" w:rsidP="00033D81">
            <w:pPr>
              <w:pStyle w:val="Akapitzlist"/>
              <w:numPr>
                <w:ilvl w:val="0"/>
                <w:numId w:val="2"/>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napięcie znamionowe 230V/400V,</w:t>
            </w:r>
          </w:p>
          <w:p w14:paraId="1AA902DB" w14:textId="77777777" w:rsidR="00E34CFF" w:rsidRPr="00D05067" w:rsidRDefault="00E34CFF" w:rsidP="00D05067">
            <w:pPr>
              <w:pStyle w:val="Akapitzlist"/>
              <w:numPr>
                <w:ilvl w:val="0"/>
                <w:numId w:val="2"/>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poziom hałasu nie większy niż 72 dB(A) mierzony w odległości 7 m od agregatu,</w:t>
            </w:r>
          </w:p>
          <w:p w14:paraId="60DF5536" w14:textId="77777777" w:rsidR="00E34CFF" w:rsidRPr="00E34CFF" w:rsidRDefault="00E34CFF" w:rsidP="00033D81">
            <w:pPr>
              <w:pStyle w:val="Akapitzlist"/>
              <w:numPr>
                <w:ilvl w:val="0"/>
                <w:numId w:val="2"/>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 xml:space="preserve">czas pracy przy 100 % obciążenia – min. 4 godziny, </w:t>
            </w:r>
          </w:p>
          <w:p w14:paraId="72D4E7A8" w14:textId="77777777" w:rsidR="00E34CFF" w:rsidRPr="00E34CFF" w:rsidRDefault="00E34CFF" w:rsidP="00033D81">
            <w:pPr>
              <w:pStyle w:val="Akapitzlist"/>
              <w:numPr>
                <w:ilvl w:val="0"/>
                <w:numId w:val="2"/>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dopuszczalny zakres temperatury pracy agregatu -30/+45 ˚C</w:t>
            </w:r>
          </w:p>
          <w:p w14:paraId="6CC81F93" w14:textId="77777777" w:rsidR="00E34CFF" w:rsidRPr="00E34CFF" w:rsidRDefault="00E34CFF" w:rsidP="00033D81">
            <w:pPr>
              <w:pStyle w:val="Akapitzlist"/>
              <w:numPr>
                <w:ilvl w:val="0"/>
                <w:numId w:val="2"/>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agregat obudowany obudową</w:t>
            </w:r>
          </w:p>
          <w:p w14:paraId="54703ADE" w14:textId="77777777" w:rsidR="00E34CFF" w:rsidRPr="00E34CFF" w:rsidRDefault="00E34CFF" w:rsidP="00033D81">
            <w:pPr>
              <w:pStyle w:val="Akapitzlist"/>
              <w:numPr>
                <w:ilvl w:val="0"/>
                <w:numId w:val="2"/>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agregat wyposażony w min. układ sterowania, układ wspomagania rozruchu przy niskich temperaturach, włącznik główny, układ ładowania akumulatora, układ podgrzewania paliwa,</w:t>
            </w:r>
          </w:p>
          <w:p w14:paraId="708F4936" w14:textId="77777777" w:rsidR="00E34CFF" w:rsidRPr="00E34CFF" w:rsidRDefault="00E34CFF" w:rsidP="00033D81">
            <w:pPr>
              <w:pStyle w:val="Akapitzlist"/>
              <w:numPr>
                <w:ilvl w:val="0"/>
                <w:numId w:val="2"/>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system ochrony podczas ręcznego uruchomienia</w:t>
            </w:r>
          </w:p>
          <w:p w14:paraId="43F89268" w14:textId="77777777" w:rsidR="00E34CFF" w:rsidRPr="00E34CFF" w:rsidRDefault="00E34CFF" w:rsidP="00033D81">
            <w:pPr>
              <w:pStyle w:val="Akapitzlist"/>
              <w:numPr>
                <w:ilvl w:val="0"/>
                <w:numId w:val="2"/>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zbiornik paliwa umieszczony w ramie</w:t>
            </w:r>
          </w:p>
          <w:p w14:paraId="321567F0" w14:textId="77777777" w:rsidR="00E34CFF" w:rsidRPr="00E34CFF" w:rsidRDefault="00E34CFF" w:rsidP="00033D81">
            <w:pPr>
              <w:pStyle w:val="Akapitzlist"/>
              <w:numPr>
                <w:ilvl w:val="0"/>
                <w:numId w:val="2"/>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układ ładowania akumulatora w tym ze źródła zewnętrznego 230V</w:t>
            </w:r>
          </w:p>
          <w:p w14:paraId="7A4138F4" w14:textId="77777777" w:rsidR="00E34CFF" w:rsidRPr="00E34CFF" w:rsidRDefault="00E34CFF" w:rsidP="00033D81">
            <w:pPr>
              <w:pStyle w:val="Akapitzlist"/>
              <w:numPr>
                <w:ilvl w:val="0"/>
                <w:numId w:val="2"/>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masa całkowita agregatu wraz z przyczepą max. 3500 kg.</w:t>
            </w:r>
          </w:p>
        </w:tc>
        <w:tc>
          <w:tcPr>
            <w:tcW w:w="955" w:type="pct"/>
            <w:tcBorders>
              <w:bottom w:val="single" w:sz="4" w:space="0" w:color="auto"/>
            </w:tcBorders>
            <w:shd w:val="clear" w:color="auto" w:fill="FFFFFF" w:themeFill="background1"/>
          </w:tcPr>
          <w:p w14:paraId="3332CF85" w14:textId="77777777" w:rsidR="00E34CFF" w:rsidRPr="00E34CFF" w:rsidRDefault="00E34CFF" w:rsidP="00033D81">
            <w:pPr>
              <w:autoSpaceDE w:val="0"/>
              <w:autoSpaceDN w:val="0"/>
              <w:adjustRightInd w:val="0"/>
              <w:spacing w:line="276" w:lineRule="auto"/>
              <w:jc w:val="both"/>
              <w:rPr>
                <w:rFonts w:asciiTheme="minorHAnsi" w:hAnsiTheme="minorHAnsi" w:cstheme="minorHAnsi"/>
                <w:sz w:val="22"/>
                <w:szCs w:val="22"/>
              </w:rPr>
            </w:pPr>
          </w:p>
        </w:tc>
      </w:tr>
      <w:tr w:rsidR="00E34CFF" w:rsidRPr="00E34CFF" w14:paraId="30EB85D6" w14:textId="77777777" w:rsidTr="00BF083D">
        <w:trPr>
          <w:trHeight w:val="397"/>
        </w:trPr>
        <w:tc>
          <w:tcPr>
            <w:tcW w:w="189" w:type="pct"/>
            <w:tcBorders>
              <w:bottom w:val="single" w:sz="4" w:space="0" w:color="auto"/>
            </w:tcBorders>
            <w:shd w:val="clear" w:color="auto" w:fill="FFFFFF" w:themeFill="background1"/>
            <w:vAlign w:val="center"/>
          </w:tcPr>
          <w:p w14:paraId="76E7E74B" w14:textId="77777777" w:rsidR="00E34CFF" w:rsidRPr="00E34CFF" w:rsidRDefault="00E34CFF" w:rsidP="00CE690E">
            <w:pPr>
              <w:pStyle w:val="Bezodstpw"/>
              <w:spacing w:line="276" w:lineRule="auto"/>
              <w:rPr>
                <w:rFonts w:asciiTheme="minorHAnsi" w:hAnsiTheme="minorHAnsi" w:cstheme="minorHAnsi"/>
                <w:sz w:val="22"/>
                <w:szCs w:val="22"/>
              </w:rPr>
            </w:pPr>
            <w:r w:rsidRPr="00E34CFF">
              <w:rPr>
                <w:rFonts w:asciiTheme="minorHAnsi" w:hAnsiTheme="minorHAnsi" w:cstheme="minorHAnsi"/>
                <w:sz w:val="22"/>
                <w:szCs w:val="22"/>
              </w:rPr>
              <w:t>3.</w:t>
            </w:r>
            <w:r w:rsidR="00045CCA">
              <w:rPr>
                <w:rFonts w:asciiTheme="minorHAnsi" w:hAnsiTheme="minorHAnsi" w:cstheme="minorHAnsi"/>
                <w:sz w:val="22"/>
                <w:szCs w:val="22"/>
              </w:rPr>
              <w:t>3</w:t>
            </w:r>
          </w:p>
        </w:tc>
        <w:tc>
          <w:tcPr>
            <w:tcW w:w="3856" w:type="pct"/>
            <w:tcBorders>
              <w:bottom w:val="single" w:sz="4" w:space="0" w:color="auto"/>
            </w:tcBorders>
            <w:shd w:val="clear" w:color="auto" w:fill="FFFFFF" w:themeFill="background1"/>
          </w:tcPr>
          <w:p w14:paraId="39A10D2D" w14:textId="77777777" w:rsidR="00E34CFF" w:rsidRPr="00E34CFF" w:rsidRDefault="00E34CFF" w:rsidP="00033D81">
            <w:p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Wszystkie części czynne, mogące znajdować się pod napięciem, powinny być zabezpieczone przed dotknięciem za pomocą izolacji lub przez zastosowanie odpowiednich osłon (obudów)</w:t>
            </w:r>
          </w:p>
        </w:tc>
        <w:tc>
          <w:tcPr>
            <w:tcW w:w="955" w:type="pct"/>
            <w:tcBorders>
              <w:bottom w:val="single" w:sz="4" w:space="0" w:color="auto"/>
            </w:tcBorders>
            <w:shd w:val="clear" w:color="auto" w:fill="FFFFFF" w:themeFill="background1"/>
          </w:tcPr>
          <w:p w14:paraId="72834499" w14:textId="77777777" w:rsidR="00E34CFF" w:rsidRPr="00E34CFF" w:rsidRDefault="00E34CFF" w:rsidP="00033D81">
            <w:pPr>
              <w:autoSpaceDE w:val="0"/>
              <w:autoSpaceDN w:val="0"/>
              <w:adjustRightInd w:val="0"/>
              <w:spacing w:line="276" w:lineRule="auto"/>
              <w:jc w:val="both"/>
              <w:rPr>
                <w:rFonts w:asciiTheme="minorHAnsi" w:hAnsiTheme="minorHAnsi" w:cstheme="minorHAnsi"/>
                <w:sz w:val="22"/>
                <w:szCs w:val="22"/>
              </w:rPr>
            </w:pPr>
          </w:p>
        </w:tc>
      </w:tr>
      <w:tr w:rsidR="00E34CFF" w:rsidRPr="00E34CFF" w14:paraId="7E777D53" w14:textId="77777777" w:rsidTr="00BF083D">
        <w:trPr>
          <w:trHeight w:val="397"/>
        </w:trPr>
        <w:tc>
          <w:tcPr>
            <w:tcW w:w="189" w:type="pct"/>
            <w:tcBorders>
              <w:bottom w:val="single" w:sz="4" w:space="0" w:color="auto"/>
            </w:tcBorders>
            <w:shd w:val="clear" w:color="auto" w:fill="FFFFFF" w:themeFill="background1"/>
            <w:vAlign w:val="center"/>
          </w:tcPr>
          <w:p w14:paraId="567A3E14" w14:textId="77777777" w:rsidR="00E34CFF" w:rsidRPr="00E34CFF" w:rsidRDefault="00E34CFF" w:rsidP="00CE690E">
            <w:pPr>
              <w:pStyle w:val="Bezodstpw"/>
              <w:spacing w:line="276" w:lineRule="auto"/>
              <w:rPr>
                <w:rFonts w:asciiTheme="minorHAnsi" w:hAnsiTheme="minorHAnsi" w:cstheme="minorHAnsi"/>
                <w:sz w:val="22"/>
                <w:szCs w:val="22"/>
              </w:rPr>
            </w:pPr>
            <w:r w:rsidRPr="00E34CFF">
              <w:rPr>
                <w:rFonts w:asciiTheme="minorHAnsi" w:hAnsiTheme="minorHAnsi" w:cstheme="minorHAnsi"/>
                <w:sz w:val="22"/>
                <w:szCs w:val="22"/>
              </w:rPr>
              <w:t>3.</w:t>
            </w:r>
            <w:r w:rsidR="00045CCA">
              <w:rPr>
                <w:rFonts w:asciiTheme="minorHAnsi" w:hAnsiTheme="minorHAnsi" w:cstheme="minorHAnsi"/>
                <w:sz w:val="22"/>
                <w:szCs w:val="22"/>
              </w:rPr>
              <w:t>4</w:t>
            </w:r>
          </w:p>
        </w:tc>
        <w:tc>
          <w:tcPr>
            <w:tcW w:w="3856" w:type="pct"/>
            <w:tcBorders>
              <w:bottom w:val="single" w:sz="4" w:space="0" w:color="auto"/>
            </w:tcBorders>
            <w:shd w:val="clear" w:color="auto" w:fill="FFFFFF" w:themeFill="background1"/>
          </w:tcPr>
          <w:p w14:paraId="2AAC6F37" w14:textId="77777777" w:rsidR="00E34CFF" w:rsidRPr="00E34CFF" w:rsidRDefault="00E34CFF" w:rsidP="00033D81">
            <w:p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Silnik agregatu wysokoprężny,  turbodoładowany o parametrach minimalnych:</w:t>
            </w:r>
          </w:p>
          <w:p w14:paraId="343364AD" w14:textId="77777777" w:rsidR="00E34CFF" w:rsidRPr="00E34CFF" w:rsidRDefault="00E34CFF" w:rsidP="008241D8">
            <w:pPr>
              <w:pStyle w:val="Akapitzlist"/>
              <w:numPr>
                <w:ilvl w:val="1"/>
                <w:numId w:val="23"/>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ilość cylindrów: 6 w układzie szeregowym</w:t>
            </w:r>
          </w:p>
          <w:p w14:paraId="32AA1691" w14:textId="77777777" w:rsidR="00E34CFF" w:rsidRPr="00E34CFF" w:rsidRDefault="00E34CFF" w:rsidP="008241D8">
            <w:pPr>
              <w:pStyle w:val="Akapitzlist"/>
              <w:numPr>
                <w:ilvl w:val="1"/>
                <w:numId w:val="23"/>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lastRenderedPageBreak/>
              <w:t>pojemność skokowa silnika:  6700 cm3</w:t>
            </w:r>
          </w:p>
          <w:p w14:paraId="42308AB9" w14:textId="77777777" w:rsidR="00E34CFF" w:rsidRPr="00E34CFF" w:rsidRDefault="00E34CFF" w:rsidP="008241D8">
            <w:pPr>
              <w:pStyle w:val="Akapitzlist"/>
              <w:numPr>
                <w:ilvl w:val="1"/>
                <w:numId w:val="23"/>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moc silnika: min. 1</w:t>
            </w:r>
            <w:r w:rsidR="00D05067">
              <w:rPr>
                <w:rFonts w:asciiTheme="minorHAnsi" w:hAnsiTheme="minorHAnsi" w:cstheme="minorHAnsi"/>
                <w:sz w:val="22"/>
                <w:szCs w:val="22"/>
              </w:rPr>
              <w:t>30</w:t>
            </w:r>
            <w:r w:rsidRPr="00E34CFF">
              <w:rPr>
                <w:rFonts w:asciiTheme="minorHAnsi" w:hAnsiTheme="minorHAnsi" w:cstheme="minorHAnsi"/>
                <w:sz w:val="22"/>
                <w:szCs w:val="22"/>
              </w:rPr>
              <w:t xml:space="preserve"> kW,</w:t>
            </w:r>
          </w:p>
          <w:p w14:paraId="5B46B113" w14:textId="77777777" w:rsidR="00E34CFF" w:rsidRPr="00E34CFF" w:rsidRDefault="00E34CFF" w:rsidP="008241D8">
            <w:pPr>
              <w:pStyle w:val="Akapitzlist"/>
              <w:numPr>
                <w:ilvl w:val="1"/>
                <w:numId w:val="23"/>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obroty silnika nominalne 1500 r.p.m</w:t>
            </w:r>
          </w:p>
          <w:p w14:paraId="420405E3" w14:textId="77777777" w:rsidR="00E34CFF" w:rsidRPr="00E34CFF" w:rsidRDefault="00E34CFF" w:rsidP="008241D8">
            <w:pPr>
              <w:pStyle w:val="Akapitzlist"/>
              <w:numPr>
                <w:ilvl w:val="1"/>
                <w:numId w:val="23"/>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klasa wykonania G2</w:t>
            </w:r>
          </w:p>
          <w:p w14:paraId="2F62A318" w14:textId="77777777" w:rsidR="00E34CFF" w:rsidRPr="00E34CFF" w:rsidRDefault="00E34CFF" w:rsidP="008241D8">
            <w:pPr>
              <w:pStyle w:val="Akapitzlist"/>
              <w:numPr>
                <w:ilvl w:val="1"/>
                <w:numId w:val="23"/>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rodzaj wtrysku paliwa: bezpośredni</w:t>
            </w:r>
          </w:p>
          <w:p w14:paraId="76178A16" w14:textId="77777777" w:rsidR="00E34CFF" w:rsidRPr="00E34CFF" w:rsidRDefault="00E34CFF" w:rsidP="008241D8">
            <w:pPr>
              <w:pStyle w:val="Akapitzlist"/>
              <w:numPr>
                <w:ilvl w:val="1"/>
                <w:numId w:val="23"/>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regulator obrotów silnika elektroniczny</w:t>
            </w:r>
          </w:p>
          <w:p w14:paraId="00195AF1" w14:textId="77777777" w:rsidR="00E34CFF" w:rsidRPr="00E34CFF" w:rsidRDefault="00E34CFF" w:rsidP="008241D8">
            <w:pPr>
              <w:pStyle w:val="Akapitzlist"/>
              <w:numPr>
                <w:ilvl w:val="1"/>
                <w:numId w:val="23"/>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silnik chłodzony cieczą chłodzącą</w:t>
            </w:r>
          </w:p>
          <w:p w14:paraId="67C28738" w14:textId="77777777" w:rsidR="00E34CFF" w:rsidRPr="00E34CFF" w:rsidRDefault="00E34CFF" w:rsidP="008241D8">
            <w:pPr>
              <w:pStyle w:val="Akapitzlist"/>
              <w:numPr>
                <w:ilvl w:val="1"/>
                <w:numId w:val="23"/>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rozruch elektryczny rozrusznikiem 12 V, akumulator 12 V</w:t>
            </w:r>
          </w:p>
          <w:p w14:paraId="2CCA6DFA" w14:textId="77777777" w:rsidR="00E34CFF" w:rsidRPr="00E34CFF" w:rsidRDefault="00E34CFF" w:rsidP="008241D8">
            <w:pPr>
              <w:pStyle w:val="Akapitzlist"/>
              <w:numPr>
                <w:ilvl w:val="1"/>
                <w:numId w:val="23"/>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układ wydechowy silnika powinien być tak zaprojektowany, aby w czasie normalnej pracy  zapewnić ochronę osób obsługujących przed oparzeniami i działaniem gazów spalinowych oraz uniemożliwiać wyrzucanie gorących iskier.</w:t>
            </w:r>
          </w:p>
          <w:p w14:paraId="6CE9CFE2" w14:textId="77777777" w:rsidR="00E34CFF" w:rsidRPr="007363F7" w:rsidRDefault="00E34CFF" w:rsidP="007363F7">
            <w:pPr>
              <w:pStyle w:val="Akapitzlist"/>
              <w:numPr>
                <w:ilvl w:val="1"/>
                <w:numId w:val="23"/>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 xml:space="preserve">Czas pracy silnika przy ciągłej pracy i pełnym obciążeniu min 4 godziny bez konieczności uzupełniania paliwa i innych płynów eksploatacyjnych </w:t>
            </w:r>
          </w:p>
        </w:tc>
        <w:tc>
          <w:tcPr>
            <w:tcW w:w="955" w:type="pct"/>
            <w:tcBorders>
              <w:bottom w:val="single" w:sz="4" w:space="0" w:color="auto"/>
            </w:tcBorders>
            <w:shd w:val="clear" w:color="auto" w:fill="FFFFFF" w:themeFill="background1"/>
          </w:tcPr>
          <w:p w14:paraId="60D8F68E" w14:textId="77777777" w:rsidR="00E34CFF" w:rsidRPr="00E34CFF" w:rsidRDefault="00E34CFF" w:rsidP="00033D81">
            <w:pPr>
              <w:autoSpaceDE w:val="0"/>
              <w:autoSpaceDN w:val="0"/>
              <w:adjustRightInd w:val="0"/>
              <w:spacing w:line="276" w:lineRule="auto"/>
              <w:jc w:val="both"/>
              <w:rPr>
                <w:rFonts w:asciiTheme="minorHAnsi" w:hAnsiTheme="minorHAnsi" w:cstheme="minorHAnsi"/>
                <w:sz w:val="22"/>
                <w:szCs w:val="22"/>
              </w:rPr>
            </w:pPr>
          </w:p>
        </w:tc>
      </w:tr>
      <w:tr w:rsidR="00E34CFF" w:rsidRPr="00E34CFF" w14:paraId="181607C2" w14:textId="77777777" w:rsidTr="00BF083D">
        <w:trPr>
          <w:trHeight w:val="397"/>
        </w:trPr>
        <w:tc>
          <w:tcPr>
            <w:tcW w:w="189" w:type="pct"/>
            <w:tcBorders>
              <w:bottom w:val="single" w:sz="4" w:space="0" w:color="auto"/>
            </w:tcBorders>
            <w:shd w:val="clear" w:color="auto" w:fill="FFFFFF" w:themeFill="background1"/>
            <w:vAlign w:val="center"/>
          </w:tcPr>
          <w:p w14:paraId="490FCDE4" w14:textId="77777777" w:rsidR="00E34CFF" w:rsidRPr="00E34CFF" w:rsidRDefault="00E34CFF" w:rsidP="00CE690E">
            <w:pPr>
              <w:pStyle w:val="Bezodstpw"/>
              <w:spacing w:line="276" w:lineRule="auto"/>
              <w:rPr>
                <w:rFonts w:asciiTheme="minorHAnsi" w:hAnsiTheme="minorHAnsi" w:cstheme="minorHAnsi"/>
                <w:sz w:val="22"/>
                <w:szCs w:val="22"/>
              </w:rPr>
            </w:pPr>
            <w:r w:rsidRPr="00E34CFF">
              <w:rPr>
                <w:rFonts w:asciiTheme="minorHAnsi" w:hAnsiTheme="minorHAnsi" w:cstheme="minorHAnsi"/>
                <w:sz w:val="22"/>
                <w:szCs w:val="22"/>
              </w:rPr>
              <w:t>3.</w:t>
            </w:r>
            <w:r w:rsidR="00045CCA">
              <w:rPr>
                <w:rFonts w:asciiTheme="minorHAnsi" w:hAnsiTheme="minorHAnsi" w:cstheme="minorHAnsi"/>
                <w:sz w:val="22"/>
                <w:szCs w:val="22"/>
              </w:rPr>
              <w:t>5</w:t>
            </w:r>
          </w:p>
        </w:tc>
        <w:tc>
          <w:tcPr>
            <w:tcW w:w="3856" w:type="pct"/>
            <w:tcBorders>
              <w:bottom w:val="single" w:sz="4" w:space="0" w:color="auto"/>
            </w:tcBorders>
            <w:shd w:val="clear" w:color="auto" w:fill="FFFFFF" w:themeFill="background1"/>
          </w:tcPr>
          <w:p w14:paraId="7E5A7DAA" w14:textId="77777777" w:rsidR="00E34CFF" w:rsidRPr="00E34CFF" w:rsidRDefault="00E34CFF" w:rsidP="00033D81">
            <w:p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 xml:space="preserve">Zbiornik paliwa o pojemności min. 200 L </w:t>
            </w:r>
          </w:p>
          <w:p w14:paraId="7093DACA" w14:textId="77777777" w:rsidR="00E34CFF" w:rsidRPr="00E34CFF" w:rsidRDefault="00E34CFF" w:rsidP="00033D81">
            <w:p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Wlew zbiornika paliwa powinien być przystosowany do współpracy ze standardowym sprzętem do napełniania (np. kanistry, końcówki wlewowe dystrybutorów).</w:t>
            </w:r>
          </w:p>
        </w:tc>
        <w:tc>
          <w:tcPr>
            <w:tcW w:w="955" w:type="pct"/>
            <w:tcBorders>
              <w:bottom w:val="single" w:sz="4" w:space="0" w:color="auto"/>
            </w:tcBorders>
            <w:shd w:val="clear" w:color="auto" w:fill="FFFFFF" w:themeFill="background1"/>
          </w:tcPr>
          <w:p w14:paraId="733D7748" w14:textId="77777777" w:rsidR="00E34CFF" w:rsidRPr="00E34CFF" w:rsidRDefault="00E34CFF" w:rsidP="00033D81">
            <w:pPr>
              <w:autoSpaceDE w:val="0"/>
              <w:autoSpaceDN w:val="0"/>
              <w:adjustRightInd w:val="0"/>
              <w:spacing w:line="276" w:lineRule="auto"/>
              <w:jc w:val="both"/>
              <w:rPr>
                <w:rFonts w:asciiTheme="minorHAnsi" w:hAnsiTheme="minorHAnsi" w:cstheme="minorHAnsi"/>
                <w:sz w:val="22"/>
                <w:szCs w:val="22"/>
              </w:rPr>
            </w:pPr>
          </w:p>
        </w:tc>
      </w:tr>
      <w:tr w:rsidR="00E34CFF" w:rsidRPr="00E34CFF" w14:paraId="29FD73B7" w14:textId="77777777" w:rsidTr="00BF083D">
        <w:trPr>
          <w:trHeight w:val="397"/>
        </w:trPr>
        <w:tc>
          <w:tcPr>
            <w:tcW w:w="189" w:type="pct"/>
            <w:tcBorders>
              <w:bottom w:val="single" w:sz="4" w:space="0" w:color="auto"/>
            </w:tcBorders>
            <w:shd w:val="clear" w:color="auto" w:fill="FFFFFF" w:themeFill="background1"/>
            <w:vAlign w:val="center"/>
          </w:tcPr>
          <w:p w14:paraId="20346808" w14:textId="77777777" w:rsidR="00E34CFF" w:rsidRPr="00E34CFF" w:rsidRDefault="00E34CFF" w:rsidP="00CE690E">
            <w:pPr>
              <w:pStyle w:val="Bezodstpw"/>
              <w:spacing w:line="276" w:lineRule="auto"/>
              <w:rPr>
                <w:rFonts w:asciiTheme="minorHAnsi" w:hAnsiTheme="minorHAnsi" w:cstheme="minorHAnsi"/>
                <w:sz w:val="22"/>
                <w:szCs w:val="22"/>
              </w:rPr>
            </w:pPr>
            <w:r w:rsidRPr="00E34CFF">
              <w:rPr>
                <w:rFonts w:asciiTheme="minorHAnsi" w:hAnsiTheme="minorHAnsi" w:cstheme="minorHAnsi"/>
                <w:sz w:val="22"/>
                <w:szCs w:val="22"/>
              </w:rPr>
              <w:t>3.</w:t>
            </w:r>
            <w:r w:rsidR="00045CCA">
              <w:rPr>
                <w:rFonts w:asciiTheme="minorHAnsi" w:hAnsiTheme="minorHAnsi" w:cstheme="minorHAnsi"/>
                <w:sz w:val="22"/>
                <w:szCs w:val="22"/>
              </w:rPr>
              <w:t>6</w:t>
            </w:r>
          </w:p>
        </w:tc>
        <w:tc>
          <w:tcPr>
            <w:tcW w:w="3856" w:type="pct"/>
            <w:tcBorders>
              <w:bottom w:val="single" w:sz="4" w:space="0" w:color="auto"/>
            </w:tcBorders>
            <w:shd w:val="clear" w:color="auto" w:fill="FFFFFF" w:themeFill="background1"/>
          </w:tcPr>
          <w:p w14:paraId="1587CA7C" w14:textId="77777777" w:rsidR="00E34CFF" w:rsidRPr="00E34CFF" w:rsidRDefault="00E34CFF" w:rsidP="00CE690E">
            <w:p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Prądnica agregatu bezszczotkowa samowzbudna, synchroniczna połączona z silnikiem za pomocą sprzęgła, o parametrach minimalnych:</w:t>
            </w:r>
          </w:p>
          <w:p w14:paraId="156FA6C7" w14:textId="77777777" w:rsidR="00E34CFF" w:rsidRPr="00E34CFF" w:rsidRDefault="00E34CFF" w:rsidP="00CE690E">
            <w:pPr>
              <w:pStyle w:val="Akapitzlist"/>
              <w:numPr>
                <w:ilvl w:val="0"/>
                <w:numId w:val="5"/>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układ połączeń typ gwiazda</w:t>
            </w:r>
          </w:p>
          <w:p w14:paraId="775DEED1" w14:textId="77777777" w:rsidR="00E34CFF" w:rsidRPr="00E34CFF" w:rsidRDefault="00E34CFF" w:rsidP="00CE690E">
            <w:pPr>
              <w:pStyle w:val="Akapitzlist"/>
              <w:numPr>
                <w:ilvl w:val="0"/>
                <w:numId w:val="5"/>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ilość biegunów  4 szt.,</w:t>
            </w:r>
          </w:p>
          <w:p w14:paraId="699FAF8D" w14:textId="77777777" w:rsidR="00E34CFF" w:rsidRPr="00E34CFF" w:rsidRDefault="00E34CFF" w:rsidP="00CE690E">
            <w:pPr>
              <w:pStyle w:val="Akapitzlist"/>
              <w:numPr>
                <w:ilvl w:val="0"/>
                <w:numId w:val="5"/>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napięcie 230V / 400V</w:t>
            </w:r>
          </w:p>
          <w:p w14:paraId="2E1E9628" w14:textId="77777777" w:rsidR="00E34CFF" w:rsidRPr="00E34CFF" w:rsidRDefault="00E34CFF" w:rsidP="00CE690E">
            <w:pPr>
              <w:pStyle w:val="Akapitzlist"/>
              <w:numPr>
                <w:ilvl w:val="0"/>
                <w:numId w:val="4"/>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częstotliwość 50 Hz</w:t>
            </w:r>
          </w:p>
          <w:p w14:paraId="66733F84" w14:textId="77777777" w:rsidR="00E34CFF" w:rsidRPr="00E34CFF" w:rsidRDefault="00E34CFF" w:rsidP="00CE690E">
            <w:pPr>
              <w:pStyle w:val="Akapitzlist"/>
              <w:numPr>
                <w:ilvl w:val="0"/>
                <w:numId w:val="4"/>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stopień ochrony IP min. IP 23</w:t>
            </w:r>
          </w:p>
          <w:p w14:paraId="6E5893A0" w14:textId="77777777" w:rsidR="00E34CFF" w:rsidRPr="00E34CFF" w:rsidRDefault="00E34CFF" w:rsidP="00CE690E">
            <w:pPr>
              <w:pStyle w:val="Akapitzlist"/>
              <w:numPr>
                <w:ilvl w:val="0"/>
                <w:numId w:val="4"/>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klasa izolacji H,</w:t>
            </w:r>
          </w:p>
          <w:p w14:paraId="572457CF" w14:textId="77777777" w:rsidR="00E34CFF" w:rsidRPr="00D05067" w:rsidRDefault="00E34CFF" w:rsidP="00D05067">
            <w:pPr>
              <w:pStyle w:val="Akapitzlist"/>
              <w:numPr>
                <w:ilvl w:val="0"/>
                <w:numId w:val="4"/>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 xml:space="preserve">elektroniczny regulator napięcia AVR </w:t>
            </w:r>
          </w:p>
        </w:tc>
        <w:tc>
          <w:tcPr>
            <w:tcW w:w="955" w:type="pct"/>
            <w:tcBorders>
              <w:bottom w:val="single" w:sz="4" w:space="0" w:color="auto"/>
            </w:tcBorders>
            <w:shd w:val="clear" w:color="auto" w:fill="FFFFFF" w:themeFill="background1"/>
          </w:tcPr>
          <w:p w14:paraId="2849959D" w14:textId="77777777" w:rsidR="00E34CFF" w:rsidRPr="00E34CFF" w:rsidRDefault="00E34CFF" w:rsidP="00CE690E">
            <w:pPr>
              <w:autoSpaceDE w:val="0"/>
              <w:autoSpaceDN w:val="0"/>
              <w:adjustRightInd w:val="0"/>
              <w:spacing w:line="276" w:lineRule="auto"/>
              <w:jc w:val="both"/>
              <w:rPr>
                <w:rFonts w:asciiTheme="minorHAnsi" w:hAnsiTheme="minorHAnsi" w:cstheme="minorHAnsi"/>
                <w:sz w:val="22"/>
                <w:szCs w:val="22"/>
              </w:rPr>
            </w:pPr>
          </w:p>
        </w:tc>
      </w:tr>
      <w:tr w:rsidR="00E34CFF" w:rsidRPr="00E34CFF" w14:paraId="2AB8D7D0" w14:textId="77777777" w:rsidTr="00BF083D">
        <w:trPr>
          <w:trHeight w:val="397"/>
        </w:trPr>
        <w:tc>
          <w:tcPr>
            <w:tcW w:w="189" w:type="pct"/>
            <w:tcBorders>
              <w:bottom w:val="single" w:sz="4" w:space="0" w:color="auto"/>
            </w:tcBorders>
            <w:shd w:val="clear" w:color="auto" w:fill="FFFFFF" w:themeFill="background1"/>
            <w:vAlign w:val="center"/>
          </w:tcPr>
          <w:p w14:paraId="7B4CF87C" w14:textId="77777777" w:rsidR="00E34CFF" w:rsidRPr="00E34CFF" w:rsidRDefault="00E34CFF" w:rsidP="00CE690E">
            <w:pPr>
              <w:pStyle w:val="Bezodstpw"/>
              <w:spacing w:line="276" w:lineRule="auto"/>
              <w:rPr>
                <w:rFonts w:asciiTheme="minorHAnsi" w:hAnsiTheme="minorHAnsi" w:cstheme="minorHAnsi"/>
                <w:sz w:val="22"/>
                <w:szCs w:val="22"/>
              </w:rPr>
            </w:pPr>
            <w:r w:rsidRPr="00E34CFF">
              <w:rPr>
                <w:rFonts w:asciiTheme="minorHAnsi" w:hAnsiTheme="minorHAnsi" w:cstheme="minorHAnsi"/>
                <w:sz w:val="22"/>
                <w:szCs w:val="22"/>
              </w:rPr>
              <w:t>3.</w:t>
            </w:r>
            <w:r w:rsidR="00045CCA">
              <w:rPr>
                <w:rFonts w:asciiTheme="minorHAnsi" w:hAnsiTheme="minorHAnsi" w:cstheme="minorHAnsi"/>
                <w:sz w:val="22"/>
                <w:szCs w:val="22"/>
              </w:rPr>
              <w:t>7</w:t>
            </w:r>
          </w:p>
        </w:tc>
        <w:tc>
          <w:tcPr>
            <w:tcW w:w="3856" w:type="pct"/>
            <w:tcBorders>
              <w:bottom w:val="single" w:sz="4" w:space="0" w:color="auto"/>
            </w:tcBorders>
            <w:shd w:val="clear" w:color="auto" w:fill="FFFFFF" w:themeFill="background1"/>
          </w:tcPr>
          <w:p w14:paraId="52E5B86A" w14:textId="77777777" w:rsidR="00E34CFF" w:rsidRPr="00E34CFF" w:rsidRDefault="00E34CFF" w:rsidP="00CE690E">
            <w:p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Agregat prądotwórczy wyposażony w elementy sterujące i kontrolno  - pomiarowe w tym min.:</w:t>
            </w:r>
          </w:p>
          <w:p w14:paraId="51E08EA7" w14:textId="77777777" w:rsidR="00E34CFF" w:rsidRPr="00E34CFF" w:rsidRDefault="00E34CFF" w:rsidP="00CE690E">
            <w:pPr>
              <w:pStyle w:val="Akapitzlist"/>
              <w:numPr>
                <w:ilvl w:val="0"/>
                <w:numId w:val="6"/>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przycisk uruchomienia silnika,</w:t>
            </w:r>
          </w:p>
          <w:p w14:paraId="2ECD75D6" w14:textId="77777777" w:rsidR="00E34CFF" w:rsidRPr="00E34CFF" w:rsidRDefault="00E34CFF" w:rsidP="00CE690E">
            <w:pPr>
              <w:pStyle w:val="Akapitzlist"/>
              <w:numPr>
                <w:ilvl w:val="0"/>
                <w:numId w:val="6"/>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przycisk awaryjnego wyłączenia silnika,</w:t>
            </w:r>
          </w:p>
          <w:p w14:paraId="1B2E4C11" w14:textId="77777777" w:rsidR="00E34CFF" w:rsidRPr="00E34CFF" w:rsidRDefault="00E34CFF" w:rsidP="00CE690E">
            <w:pPr>
              <w:pStyle w:val="Akapitzlist"/>
              <w:numPr>
                <w:ilvl w:val="0"/>
                <w:numId w:val="6"/>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panel bezpieczników automatycznych,</w:t>
            </w:r>
          </w:p>
          <w:p w14:paraId="5A28D9ED" w14:textId="77777777" w:rsidR="00E34CFF" w:rsidRPr="00E34CFF" w:rsidRDefault="00E34CFF" w:rsidP="00CE690E">
            <w:pPr>
              <w:pStyle w:val="Akapitzlist"/>
              <w:numPr>
                <w:ilvl w:val="0"/>
                <w:numId w:val="6"/>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akustyczny i świetlny sygnalizator awarii,</w:t>
            </w:r>
          </w:p>
          <w:p w14:paraId="6C3D4A50" w14:textId="77777777" w:rsidR="00E34CFF" w:rsidRPr="00E34CFF" w:rsidRDefault="00E34CFF" w:rsidP="00CE690E">
            <w:pPr>
              <w:pStyle w:val="Akapitzlist"/>
              <w:numPr>
                <w:ilvl w:val="0"/>
                <w:numId w:val="6"/>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 xml:space="preserve">automatyczne wyłączenie silnika w przypadku przekroczenia temperatury silnika zbyt niskiego ciśnienia oleju w silniku, </w:t>
            </w:r>
          </w:p>
          <w:p w14:paraId="0658CA83" w14:textId="77777777" w:rsidR="00E34CFF" w:rsidRPr="00E34CFF" w:rsidRDefault="00E34CFF" w:rsidP="00CE690E">
            <w:pPr>
              <w:pStyle w:val="Akapitzlist"/>
              <w:numPr>
                <w:ilvl w:val="0"/>
                <w:numId w:val="6"/>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włącznik oświetlenia,</w:t>
            </w:r>
          </w:p>
          <w:p w14:paraId="175DC95A" w14:textId="77777777" w:rsidR="00E34CFF" w:rsidRPr="00E34CFF" w:rsidRDefault="00E34CFF" w:rsidP="00CE690E">
            <w:pPr>
              <w:pStyle w:val="Akapitzlist"/>
              <w:numPr>
                <w:ilvl w:val="0"/>
                <w:numId w:val="6"/>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lastRenderedPageBreak/>
              <w:t>główny wyłącznik prądu umożliwiający odłączenie akumulatora od wszystkich systemów elektrycznych (z wyjątkiem tych, które wymagają stałego zasilania),</w:t>
            </w:r>
          </w:p>
          <w:p w14:paraId="0402394C" w14:textId="77777777" w:rsidR="00E34CFF" w:rsidRPr="00E34CFF" w:rsidRDefault="00E34CFF" w:rsidP="00CE690E">
            <w:pPr>
              <w:pStyle w:val="Akapitzlist"/>
              <w:numPr>
                <w:ilvl w:val="0"/>
                <w:numId w:val="6"/>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urządzenia kontrolno-pomiarowe</w:t>
            </w:r>
            <w:r w:rsidR="004D5C6D">
              <w:rPr>
                <w:rFonts w:asciiTheme="minorHAnsi" w:hAnsiTheme="minorHAnsi" w:cstheme="minorHAnsi"/>
                <w:sz w:val="22"/>
                <w:szCs w:val="22"/>
              </w:rPr>
              <w:t xml:space="preserve"> </w:t>
            </w:r>
            <w:r w:rsidRPr="00E34CFF">
              <w:rPr>
                <w:rFonts w:asciiTheme="minorHAnsi" w:hAnsiTheme="minorHAnsi" w:cstheme="minorHAnsi"/>
                <w:sz w:val="22"/>
                <w:szCs w:val="22"/>
              </w:rPr>
              <w:t>:</w:t>
            </w:r>
          </w:p>
          <w:p w14:paraId="645CC38B" w14:textId="77777777" w:rsidR="00E34CFF" w:rsidRPr="00E34CFF" w:rsidRDefault="00E34CFF" w:rsidP="00CE690E">
            <w:pPr>
              <w:autoSpaceDE w:val="0"/>
              <w:autoSpaceDN w:val="0"/>
              <w:adjustRightInd w:val="0"/>
              <w:spacing w:line="276" w:lineRule="auto"/>
              <w:ind w:left="113" w:firstLine="284"/>
              <w:rPr>
                <w:rFonts w:asciiTheme="minorHAnsi" w:hAnsiTheme="minorHAnsi" w:cstheme="minorHAnsi"/>
                <w:sz w:val="22"/>
                <w:szCs w:val="22"/>
              </w:rPr>
            </w:pPr>
            <w:r w:rsidRPr="00E34CFF">
              <w:rPr>
                <w:rFonts w:asciiTheme="minorHAnsi" w:hAnsiTheme="minorHAnsi" w:cstheme="minorHAnsi"/>
                <w:sz w:val="22"/>
                <w:szCs w:val="22"/>
              </w:rPr>
              <w:t>- woltomierz z możliwością przełączania na każdą fazę,</w:t>
            </w:r>
          </w:p>
          <w:p w14:paraId="55C68868" w14:textId="77777777" w:rsidR="00E34CFF" w:rsidRPr="00E34CFF" w:rsidRDefault="00E34CFF" w:rsidP="00CE690E">
            <w:pPr>
              <w:autoSpaceDE w:val="0"/>
              <w:autoSpaceDN w:val="0"/>
              <w:adjustRightInd w:val="0"/>
              <w:spacing w:line="276" w:lineRule="auto"/>
              <w:ind w:left="113" w:firstLine="284"/>
              <w:rPr>
                <w:rFonts w:asciiTheme="minorHAnsi" w:hAnsiTheme="minorHAnsi" w:cstheme="minorHAnsi"/>
                <w:sz w:val="22"/>
                <w:szCs w:val="22"/>
              </w:rPr>
            </w:pPr>
            <w:r w:rsidRPr="00E34CFF">
              <w:rPr>
                <w:rFonts w:asciiTheme="minorHAnsi" w:hAnsiTheme="minorHAnsi" w:cstheme="minorHAnsi"/>
                <w:sz w:val="22"/>
                <w:szCs w:val="22"/>
              </w:rPr>
              <w:t>- amperomierz na każdej fazie,</w:t>
            </w:r>
          </w:p>
          <w:p w14:paraId="3C6BE09D" w14:textId="77777777" w:rsidR="00E34CFF" w:rsidRPr="00E34CFF" w:rsidRDefault="00E34CFF" w:rsidP="00CE690E">
            <w:pPr>
              <w:autoSpaceDE w:val="0"/>
              <w:autoSpaceDN w:val="0"/>
              <w:adjustRightInd w:val="0"/>
              <w:spacing w:line="276" w:lineRule="auto"/>
              <w:ind w:left="113" w:firstLine="284"/>
              <w:rPr>
                <w:rFonts w:asciiTheme="minorHAnsi" w:hAnsiTheme="minorHAnsi" w:cstheme="minorHAnsi"/>
                <w:sz w:val="22"/>
                <w:szCs w:val="22"/>
              </w:rPr>
            </w:pPr>
            <w:r w:rsidRPr="00E34CFF">
              <w:rPr>
                <w:rFonts w:asciiTheme="minorHAnsi" w:hAnsiTheme="minorHAnsi" w:cstheme="minorHAnsi"/>
                <w:sz w:val="22"/>
                <w:szCs w:val="22"/>
              </w:rPr>
              <w:t>- częstotliwościomierz,</w:t>
            </w:r>
          </w:p>
          <w:p w14:paraId="1194B0EB" w14:textId="77777777" w:rsidR="00E34CFF" w:rsidRPr="00E34CFF" w:rsidRDefault="00E34CFF" w:rsidP="00CE690E">
            <w:pPr>
              <w:autoSpaceDE w:val="0"/>
              <w:autoSpaceDN w:val="0"/>
              <w:adjustRightInd w:val="0"/>
              <w:spacing w:line="276" w:lineRule="auto"/>
              <w:ind w:left="113" w:firstLine="284"/>
              <w:rPr>
                <w:rFonts w:asciiTheme="minorHAnsi" w:hAnsiTheme="minorHAnsi" w:cstheme="minorHAnsi"/>
                <w:sz w:val="22"/>
                <w:szCs w:val="22"/>
              </w:rPr>
            </w:pPr>
            <w:r w:rsidRPr="00E34CFF">
              <w:rPr>
                <w:rFonts w:asciiTheme="minorHAnsi" w:hAnsiTheme="minorHAnsi" w:cstheme="minorHAnsi"/>
                <w:sz w:val="22"/>
                <w:szCs w:val="22"/>
              </w:rPr>
              <w:t>- obrotomierz,</w:t>
            </w:r>
          </w:p>
          <w:p w14:paraId="1053DE99" w14:textId="77777777" w:rsidR="00E34CFF" w:rsidRPr="00E34CFF" w:rsidRDefault="00E34CFF" w:rsidP="00CE690E">
            <w:pPr>
              <w:autoSpaceDE w:val="0"/>
              <w:autoSpaceDN w:val="0"/>
              <w:adjustRightInd w:val="0"/>
              <w:spacing w:line="276" w:lineRule="auto"/>
              <w:ind w:left="113" w:firstLine="284"/>
              <w:rPr>
                <w:rFonts w:asciiTheme="minorHAnsi" w:hAnsiTheme="minorHAnsi" w:cstheme="minorHAnsi"/>
                <w:sz w:val="22"/>
                <w:szCs w:val="22"/>
              </w:rPr>
            </w:pPr>
            <w:r w:rsidRPr="00E34CFF">
              <w:rPr>
                <w:rFonts w:asciiTheme="minorHAnsi" w:hAnsiTheme="minorHAnsi" w:cstheme="minorHAnsi"/>
                <w:sz w:val="22"/>
                <w:szCs w:val="22"/>
              </w:rPr>
              <w:t>- licznik motogodzin pracy,</w:t>
            </w:r>
          </w:p>
          <w:p w14:paraId="7C8F4209" w14:textId="77777777" w:rsidR="00E34CFF" w:rsidRPr="00E34CFF" w:rsidRDefault="00E34CFF" w:rsidP="00CE690E">
            <w:pPr>
              <w:autoSpaceDE w:val="0"/>
              <w:autoSpaceDN w:val="0"/>
              <w:adjustRightInd w:val="0"/>
              <w:spacing w:line="276" w:lineRule="auto"/>
              <w:ind w:left="113" w:firstLine="284"/>
              <w:rPr>
                <w:rFonts w:asciiTheme="minorHAnsi" w:hAnsiTheme="minorHAnsi" w:cstheme="minorHAnsi"/>
                <w:sz w:val="22"/>
                <w:szCs w:val="22"/>
              </w:rPr>
            </w:pPr>
            <w:r w:rsidRPr="00E34CFF">
              <w:rPr>
                <w:rFonts w:asciiTheme="minorHAnsi" w:hAnsiTheme="minorHAnsi" w:cstheme="minorHAnsi"/>
                <w:sz w:val="22"/>
                <w:szCs w:val="22"/>
              </w:rPr>
              <w:t>- kontrolka ładowania akumulatora,</w:t>
            </w:r>
          </w:p>
          <w:p w14:paraId="1EE544CA" w14:textId="77777777" w:rsidR="00E34CFF" w:rsidRPr="00E34CFF" w:rsidRDefault="00E34CFF" w:rsidP="00CE690E">
            <w:pPr>
              <w:autoSpaceDE w:val="0"/>
              <w:autoSpaceDN w:val="0"/>
              <w:adjustRightInd w:val="0"/>
              <w:spacing w:line="276" w:lineRule="auto"/>
              <w:ind w:left="113" w:firstLine="284"/>
              <w:rPr>
                <w:rFonts w:asciiTheme="minorHAnsi" w:hAnsiTheme="minorHAnsi" w:cstheme="minorHAnsi"/>
                <w:sz w:val="22"/>
                <w:szCs w:val="22"/>
              </w:rPr>
            </w:pPr>
            <w:r w:rsidRPr="00E34CFF">
              <w:rPr>
                <w:rFonts w:asciiTheme="minorHAnsi" w:hAnsiTheme="minorHAnsi" w:cstheme="minorHAnsi"/>
                <w:sz w:val="22"/>
                <w:szCs w:val="22"/>
              </w:rPr>
              <w:t>- wskaźnik poziomu naładowania akumulatorów,</w:t>
            </w:r>
          </w:p>
          <w:p w14:paraId="5C8CB40D" w14:textId="77777777" w:rsidR="00E34CFF" w:rsidRPr="00E34CFF" w:rsidRDefault="00E34CFF" w:rsidP="00CE690E">
            <w:pPr>
              <w:autoSpaceDE w:val="0"/>
              <w:autoSpaceDN w:val="0"/>
              <w:adjustRightInd w:val="0"/>
              <w:spacing w:line="276" w:lineRule="auto"/>
              <w:ind w:left="113" w:firstLine="284"/>
              <w:rPr>
                <w:rFonts w:asciiTheme="minorHAnsi" w:hAnsiTheme="minorHAnsi" w:cstheme="minorHAnsi"/>
                <w:sz w:val="22"/>
                <w:szCs w:val="22"/>
              </w:rPr>
            </w:pPr>
            <w:r w:rsidRPr="00E34CFF">
              <w:rPr>
                <w:rFonts w:asciiTheme="minorHAnsi" w:hAnsiTheme="minorHAnsi" w:cstheme="minorHAnsi"/>
                <w:sz w:val="22"/>
                <w:szCs w:val="22"/>
              </w:rPr>
              <w:t>- kontrolka ciśnienia oleju w silniku,</w:t>
            </w:r>
          </w:p>
          <w:p w14:paraId="1CE4392E" w14:textId="77777777" w:rsidR="00E34CFF" w:rsidRPr="00E34CFF" w:rsidRDefault="00E34CFF" w:rsidP="00CE690E">
            <w:pPr>
              <w:autoSpaceDE w:val="0"/>
              <w:autoSpaceDN w:val="0"/>
              <w:adjustRightInd w:val="0"/>
              <w:spacing w:line="276" w:lineRule="auto"/>
              <w:ind w:left="113" w:firstLine="284"/>
              <w:rPr>
                <w:rFonts w:asciiTheme="minorHAnsi" w:hAnsiTheme="minorHAnsi" w:cstheme="minorHAnsi"/>
                <w:sz w:val="22"/>
                <w:szCs w:val="22"/>
              </w:rPr>
            </w:pPr>
            <w:r w:rsidRPr="00E34CFF">
              <w:rPr>
                <w:rFonts w:asciiTheme="minorHAnsi" w:hAnsiTheme="minorHAnsi" w:cstheme="minorHAnsi"/>
                <w:sz w:val="22"/>
                <w:szCs w:val="22"/>
              </w:rPr>
              <w:t>- kontrolka temperatury płynu chłodzącego w silniku</w:t>
            </w:r>
          </w:p>
          <w:p w14:paraId="7A72671C" w14:textId="77777777" w:rsidR="00E34CFF" w:rsidRPr="00E34CFF" w:rsidRDefault="00E34CFF" w:rsidP="00CE690E">
            <w:pPr>
              <w:autoSpaceDE w:val="0"/>
              <w:autoSpaceDN w:val="0"/>
              <w:adjustRightInd w:val="0"/>
              <w:spacing w:line="276" w:lineRule="auto"/>
              <w:ind w:left="113" w:firstLine="284"/>
              <w:rPr>
                <w:rFonts w:asciiTheme="minorHAnsi" w:hAnsiTheme="minorHAnsi" w:cstheme="minorHAnsi"/>
                <w:sz w:val="22"/>
                <w:szCs w:val="22"/>
              </w:rPr>
            </w:pPr>
            <w:r w:rsidRPr="00E34CFF">
              <w:rPr>
                <w:rFonts w:asciiTheme="minorHAnsi" w:hAnsiTheme="minorHAnsi" w:cstheme="minorHAnsi"/>
                <w:sz w:val="22"/>
                <w:szCs w:val="22"/>
              </w:rPr>
              <w:t>- zabezpieczenie przeciążeniowe</w:t>
            </w:r>
          </w:p>
          <w:p w14:paraId="11EA8F5E" w14:textId="77777777" w:rsidR="00E34CFF" w:rsidRPr="00E34CFF" w:rsidRDefault="00E34CFF" w:rsidP="00CE690E">
            <w:pPr>
              <w:autoSpaceDE w:val="0"/>
              <w:autoSpaceDN w:val="0"/>
              <w:adjustRightInd w:val="0"/>
              <w:spacing w:line="276" w:lineRule="auto"/>
              <w:ind w:left="113" w:firstLine="284"/>
              <w:rPr>
                <w:rFonts w:asciiTheme="minorHAnsi" w:hAnsiTheme="minorHAnsi" w:cstheme="minorHAnsi"/>
                <w:sz w:val="22"/>
                <w:szCs w:val="22"/>
              </w:rPr>
            </w:pPr>
            <w:r w:rsidRPr="00E34CFF">
              <w:rPr>
                <w:rFonts w:asciiTheme="minorHAnsi" w:hAnsiTheme="minorHAnsi" w:cstheme="minorHAnsi"/>
                <w:sz w:val="22"/>
                <w:szCs w:val="22"/>
              </w:rPr>
              <w:t>- zabezpieczenie nadmiarowe mocy</w:t>
            </w:r>
          </w:p>
          <w:p w14:paraId="6E8AB5BA" w14:textId="77777777" w:rsidR="00E34CFF" w:rsidRPr="00E34CFF" w:rsidRDefault="00E34CFF" w:rsidP="00CE690E">
            <w:pPr>
              <w:autoSpaceDE w:val="0"/>
              <w:autoSpaceDN w:val="0"/>
              <w:adjustRightInd w:val="0"/>
              <w:spacing w:line="276" w:lineRule="auto"/>
              <w:ind w:left="113" w:firstLine="284"/>
              <w:rPr>
                <w:rFonts w:asciiTheme="minorHAnsi" w:hAnsiTheme="minorHAnsi" w:cstheme="minorHAnsi"/>
                <w:sz w:val="22"/>
                <w:szCs w:val="22"/>
              </w:rPr>
            </w:pPr>
            <w:r w:rsidRPr="00E34CFF">
              <w:rPr>
                <w:rFonts w:asciiTheme="minorHAnsi" w:hAnsiTheme="minorHAnsi" w:cstheme="minorHAnsi"/>
                <w:sz w:val="22"/>
                <w:szCs w:val="22"/>
              </w:rPr>
              <w:t>- wskaźnik poziomu paliwa</w:t>
            </w:r>
          </w:p>
          <w:p w14:paraId="5A6AA3B2" w14:textId="77777777" w:rsidR="00E34CFF" w:rsidRPr="00E34CFF" w:rsidRDefault="00E34CFF" w:rsidP="00CE690E">
            <w:p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Zamawiający dopuszcza analogowe wskaźniki pracy lub cyfrowy panel sterowania – stopień ochrony IP 68</w:t>
            </w:r>
          </w:p>
        </w:tc>
        <w:tc>
          <w:tcPr>
            <w:tcW w:w="955" w:type="pct"/>
            <w:tcBorders>
              <w:bottom w:val="single" w:sz="4" w:space="0" w:color="auto"/>
            </w:tcBorders>
            <w:shd w:val="clear" w:color="auto" w:fill="FFFFFF" w:themeFill="background1"/>
          </w:tcPr>
          <w:p w14:paraId="4816B8B5" w14:textId="77777777" w:rsidR="00E34CFF" w:rsidRPr="00E34CFF" w:rsidRDefault="00E34CFF" w:rsidP="00CE690E">
            <w:pPr>
              <w:autoSpaceDE w:val="0"/>
              <w:autoSpaceDN w:val="0"/>
              <w:adjustRightInd w:val="0"/>
              <w:spacing w:line="276" w:lineRule="auto"/>
              <w:rPr>
                <w:rFonts w:asciiTheme="minorHAnsi" w:hAnsiTheme="minorHAnsi" w:cstheme="minorHAnsi"/>
                <w:sz w:val="22"/>
                <w:szCs w:val="22"/>
              </w:rPr>
            </w:pPr>
          </w:p>
        </w:tc>
      </w:tr>
      <w:tr w:rsidR="00E34CFF" w:rsidRPr="00E34CFF" w14:paraId="23A94788" w14:textId="77777777" w:rsidTr="00BF083D">
        <w:trPr>
          <w:trHeight w:val="397"/>
        </w:trPr>
        <w:tc>
          <w:tcPr>
            <w:tcW w:w="189" w:type="pct"/>
            <w:tcBorders>
              <w:bottom w:val="single" w:sz="4" w:space="0" w:color="auto"/>
            </w:tcBorders>
            <w:shd w:val="clear" w:color="auto" w:fill="FFFFFF" w:themeFill="background1"/>
            <w:vAlign w:val="center"/>
          </w:tcPr>
          <w:p w14:paraId="103C1B29" w14:textId="77777777" w:rsidR="00E34CFF" w:rsidRPr="00E34CFF" w:rsidRDefault="00E34CFF" w:rsidP="00CE690E">
            <w:pPr>
              <w:pStyle w:val="Bezodstpw"/>
              <w:spacing w:line="276" w:lineRule="auto"/>
              <w:rPr>
                <w:rFonts w:asciiTheme="minorHAnsi" w:hAnsiTheme="minorHAnsi" w:cstheme="minorHAnsi"/>
                <w:sz w:val="22"/>
                <w:szCs w:val="22"/>
              </w:rPr>
            </w:pPr>
            <w:r w:rsidRPr="00E34CFF">
              <w:rPr>
                <w:rFonts w:asciiTheme="minorHAnsi" w:hAnsiTheme="minorHAnsi" w:cstheme="minorHAnsi"/>
                <w:sz w:val="22"/>
                <w:szCs w:val="22"/>
              </w:rPr>
              <w:t>3.</w:t>
            </w:r>
            <w:r w:rsidR="00045CCA">
              <w:rPr>
                <w:rFonts w:asciiTheme="minorHAnsi" w:hAnsiTheme="minorHAnsi" w:cstheme="minorHAnsi"/>
                <w:sz w:val="22"/>
                <w:szCs w:val="22"/>
              </w:rPr>
              <w:t>8</w:t>
            </w:r>
          </w:p>
        </w:tc>
        <w:tc>
          <w:tcPr>
            <w:tcW w:w="3856" w:type="pct"/>
            <w:tcBorders>
              <w:bottom w:val="single" w:sz="4" w:space="0" w:color="auto"/>
            </w:tcBorders>
            <w:shd w:val="clear" w:color="auto" w:fill="FFFFFF" w:themeFill="background1"/>
          </w:tcPr>
          <w:p w14:paraId="6CEAAA24" w14:textId="77777777" w:rsidR="00E34CFF" w:rsidRPr="00E34CFF" w:rsidRDefault="00E34CFF" w:rsidP="00CE690E">
            <w:p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Agregat wyposażony co najmniej w:</w:t>
            </w:r>
          </w:p>
          <w:p w14:paraId="018E1467" w14:textId="77777777" w:rsidR="00E34CFF" w:rsidRPr="00E34CFF" w:rsidRDefault="00E34CFF" w:rsidP="00CE690E">
            <w:pPr>
              <w:pStyle w:val="Akapitzlist"/>
              <w:numPr>
                <w:ilvl w:val="0"/>
                <w:numId w:val="7"/>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system kontroli przeciwporażeniowej,</w:t>
            </w:r>
          </w:p>
          <w:p w14:paraId="42B1677E" w14:textId="77777777" w:rsidR="00E34CFF" w:rsidRPr="00E34CFF" w:rsidRDefault="00E34CFF" w:rsidP="00CE690E">
            <w:pPr>
              <w:pStyle w:val="Akapitzlist"/>
              <w:numPr>
                <w:ilvl w:val="0"/>
                <w:numId w:val="7"/>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wyłącznik przeciążeniowy,</w:t>
            </w:r>
          </w:p>
          <w:p w14:paraId="2ADC2FD5" w14:textId="77777777" w:rsidR="00E34CFF" w:rsidRPr="00E34CFF" w:rsidRDefault="00E34CFF" w:rsidP="00CE690E">
            <w:pPr>
              <w:pStyle w:val="Akapitzlist"/>
              <w:numPr>
                <w:ilvl w:val="0"/>
                <w:numId w:val="7"/>
              </w:num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 xml:space="preserve">gniazda wtykowe min.: </w:t>
            </w:r>
          </w:p>
          <w:p w14:paraId="5C23C243" w14:textId="77777777" w:rsidR="00E34CFF" w:rsidRPr="00E34CFF" w:rsidRDefault="00E34CFF" w:rsidP="00CE690E">
            <w:pPr>
              <w:pStyle w:val="Akapitzlist"/>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 SCHUKO 230V 16A IP68 - 1 szt.,</w:t>
            </w:r>
          </w:p>
          <w:p w14:paraId="62E073E8" w14:textId="77777777" w:rsidR="00E34CFF" w:rsidRPr="00E34CFF" w:rsidRDefault="00E34CFF" w:rsidP="00CE690E">
            <w:pPr>
              <w:pStyle w:val="Akapitzlist"/>
              <w:autoSpaceDE w:val="0"/>
              <w:autoSpaceDN w:val="0"/>
              <w:adjustRightInd w:val="0"/>
              <w:spacing w:line="276" w:lineRule="auto"/>
              <w:rPr>
                <w:rFonts w:asciiTheme="minorHAnsi" w:hAnsiTheme="minorHAnsi" w:cstheme="minorHAnsi"/>
                <w:sz w:val="22"/>
                <w:szCs w:val="22"/>
                <w:lang w:val="fr-FR"/>
              </w:rPr>
            </w:pPr>
            <w:r w:rsidRPr="00E34CFF">
              <w:rPr>
                <w:rFonts w:asciiTheme="minorHAnsi" w:hAnsiTheme="minorHAnsi" w:cstheme="minorHAnsi"/>
                <w:sz w:val="22"/>
                <w:szCs w:val="22"/>
                <w:lang w:val="fr-FR"/>
              </w:rPr>
              <w:t>- 2P+T CEE 230V 16A IP67 1 szt.,</w:t>
            </w:r>
          </w:p>
          <w:p w14:paraId="57CB76E1" w14:textId="77777777" w:rsidR="00E34CFF" w:rsidRPr="00E34CFF" w:rsidRDefault="00E34CFF" w:rsidP="00CE690E">
            <w:pPr>
              <w:pStyle w:val="Akapitzlist"/>
              <w:autoSpaceDE w:val="0"/>
              <w:autoSpaceDN w:val="0"/>
              <w:adjustRightInd w:val="0"/>
              <w:spacing w:line="276" w:lineRule="auto"/>
              <w:rPr>
                <w:rFonts w:asciiTheme="minorHAnsi" w:hAnsiTheme="minorHAnsi" w:cstheme="minorHAnsi"/>
                <w:sz w:val="22"/>
                <w:szCs w:val="22"/>
                <w:lang w:val="fr-FR"/>
              </w:rPr>
            </w:pPr>
            <w:r w:rsidRPr="00E34CFF">
              <w:rPr>
                <w:rFonts w:asciiTheme="minorHAnsi" w:hAnsiTheme="minorHAnsi" w:cstheme="minorHAnsi"/>
                <w:sz w:val="22"/>
                <w:szCs w:val="22"/>
                <w:lang w:val="fr-FR"/>
              </w:rPr>
              <w:t>- 3P+N+T CEE 400V 16A IP67 3 szt.,</w:t>
            </w:r>
          </w:p>
          <w:p w14:paraId="339C6949" w14:textId="77777777" w:rsidR="00E34CFF" w:rsidRPr="00E34CFF" w:rsidRDefault="00E34CFF" w:rsidP="00CE690E">
            <w:pPr>
              <w:pStyle w:val="Akapitzlist"/>
              <w:autoSpaceDE w:val="0"/>
              <w:autoSpaceDN w:val="0"/>
              <w:adjustRightInd w:val="0"/>
              <w:spacing w:line="276" w:lineRule="auto"/>
              <w:rPr>
                <w:rFonts w:asciiTheme="minorHAnsi" w:hAnsiTheme="minorHAnsi" w:cstheme="minorHAnsi"/>
                <w:sz w:val="22"/>
                <w:szCs w:val="22"/>
                <w:lang w:val="fr-FR"/>
              </w:rPr>
            </w:pPr>
            <w:r w:rsidRPr="00E34CFF">
              <w:rPr>
                <w:rFonts w:asciiTheme="minorHAnsi" w:hAnsiTheme="minorHAnsi" w:cstheme="minorHAnsi"/>
                <w:sz w:val="22"/>
                <w:szCs w:val="22"/>
                <w:lang w:val="fr-FR"/>
              </w:rPr>
              <w:t>- 3P+N+T CEE 400V 32A IP67 3szt.,</w:t>
            </w:r>
          </w:p>
          <w:p w14:paraId="127FDD4E" w14:textId="77777777" w:rsidR="00E34CFF" w:rsidRPr="00E34CFF" w:rsidRDefault="00E34CFF" w:rsidP="00CE690E">
            <w:pPr>
              <w:pStyle w:val="Akapitzlist"/>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- 3P+N+T CEE 400V 63A IP 67 1szt, 1 szt.,</w:t>
            </w:r>
          </w:p>
          <w:p w14:paraId="4E59AD43" w14:textId="77777777" w:rsidR="00E34CFF" w:rsidRPr="00E34CFF" w:rsidRDefault="00E34CFF" w:rsidP="00CE690E">
            <w:p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Wszystkie gniazda, elementy sterujące i przyrządy kontrolne powinny być zgrupowane na tablicy sterującej w zasięgu rąk operatora.</w:t>
            </w:r>
          </w:p>
        </w:tc>
        <w:tc>
          <w:tcPr>
            <w:tcW w:w="955" w:type="pct"/>
            <w:tcBorders>
              <w:bottom w:val="single" w:sz="4" w:space="0" w:color="auto"/>
            </w:tcBorders>
            <w:shd w:val="clear" w:color="auto" w:fill="FFFFFF" w:themeFill="background1"/>
          </w:tcPr>
          <w:p w14:paraId="6158B875" w14:textId="77777777" w:rsidR="00E34CFF" w:rsidRPr="00E34CFF" w:rsidRDefault="00E34CFF" w:rsidP="00CE690E">
            <w:pPr>
              <w:autoSpaceDE w:val="0"/>
              <w:autoSpaceDN w:val="0"/>
              <w:adjustRightInd w:val="0"/>
              <w:spacing w:line="276" w:lineRule="auto"/>
              <w:rPr>
                <w:rFonts w:asciiTheme="minorHAnsi" w:hAnsiTheme="minorHAnsi" w:cstheme="minorHAnsi"/>
                <w:sz w:val="22"/>
                <w:szCs w:val="22"/>
              </w:rPr>
            </w:pPr>
          </w:p>
        </w:tc>
      </w:tr>
      <w:tr w:rsidR="00E34CFF" w:rsidRPr="00E34CFF" w14:paraId="198A697D" w14:textId="77777777" w:rsidTr="00BF083D">
        <w:trPr>
          <w:trHeight w:val="397"/>
        </w:trPr>
        <w:tc>
          <w:tcPr>
            <w:tcW w:w="189" w:type="pct"/>
            <w:tcBorders>
              <w:bottom w:val="single" w:sz="4" w:space="0" w:color="auto"/>
            </w:tcBorders>
            <w:shd w:val="clear" w:color="auto" w:fill="FFFFFF" w:themeFill="background1"/>
            <w:vAlign w:val="center"/>
          </w:tcPr>
          <w:p w14:paraId="3029FCE1" w14:textId="77777777" w:rsidR="00E34CFF" w:rsidRPr="00E34CFF" w:rsidRDefault="00E34CFF" w:rsidP="00CE690E">
            <w:pPr>
              <w:pStyle w:val="Bezodstpw"/>
              <w:spacing w:line="276" w:lineRule="auto"/>
              <w:rPr>
                <w:rFonts w:asciiTheme="minorHAnsi" w:hAnsiTheme="minorHAnsi" w:cstheme="minorHAnsi"/>
                <w:sz w:val="22"/>
                <w:szCs w:val="22"/>
              </w:rPr>
            </w:pPr>
            <w:r w:rsidRPr="00E34CFF">
              <w:rPr>
                <w:rFonts w:asciiTheme="minorHAnsi" w:hAnsiTheme="minorHAnsi" w:cstheme="minorHAnsi"/>
                <w:sz w:val="22"/>
                <w:szCs w:val="22"/>
              </w:rPr>
              <w:t>3.</w:t>
            </w:r>
            <w:r w:rsidR="00045CCA">
              <w:rPr>
                <w:rFonts w:asciiTheme="minorHAnsi" w:hAnsiTheme="minorHAnsi" w:cstheme="minorHAnsi"/>
                <w:sz w:val="22"/>
                <w:szCs w:val="22"/>
              </w:rPr>
              <w:t>9</w:t>
            </w:r>
          </w:p>
        </w:tc>
        <w:tc>
          <w:tcPr>
            <w:tcW w:w="3856" w:type="pct"/>
            <w:tcBorders>
              <w:bottom w:val="single" w:sz="4" w:space="0" w:color="auto"/>
            </w:tcBorders>
            <w:shd w:val="clear" w:color="auto" w:fill="FFFFFF" w:themeFill="background1"/>
          </w:tcPr>
          <w:p w14:paraId="55D720B9" w14:textId="77777777" w:rsidR="00E34CFF" w:rsidRPr="00E34CFF" w:rsidRDefault="00E34CFF" w:rsidP="00CE690E">
            <w:p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Agregat powinien być zabudowany dźwiękochłonną obudową zabezpieczającą agregat, panel sterowania i przewożone wyposażenie,  przed wpływami warunków atmosferycznych. Obudowa wyposażona w układ wentylacji wewnętrznej uniemożliwiający gromadzenie się wodoru w miejscu zamontowania akumulatora. Konstrukcja agregatu prądotwórczego powinna umożliwiać pracę w różnych warunkach atmosferycznych.</w:t>
            </w:r>
          </w:p>
        </w:tc>
        <w:tc>
          <w:tcPr>
            <w:tcW w:w="955" w:type="pct"/>
            <w:tcBorders>
              <w:bottom w:val="single" w:sz="4" w:space="0" w:color="auto"/>
            </w:tcBorders>
            <w:shd w:val="clear" w:color="auto" w:fill="FFFFFF" w:themeFill="background1"/>
          </w:tcPr>
          <w:p w14:paraId="390F4302" w14:textId="77777777" w:rsidR="00E34CFF" w:rsidRPr="00E34CFF" w:rsidRDefault="00E34CFF" w:rsidP="00CE690E">
            <w:pPr>
              <w:autoSpaceDE w:val="0"/>
              <w:autoSpaceDN w:val="0"/>
              <w:adjustRightInd w:val="0"/>
              <w:spacing w:line="276" w:lineRule="auto"/>
              <w:rPr>
                <w:rFonts w:asciiTheme="minorHAnsi" w:hAnsiTheme="minorHAnsi" w:cstheme="minorHAnsi"/>
                <w:sz w:val="22"/>
                <w:szCs w:val="22"/>
              </w:rPr>
            </w:pPr>
          </w:p>
        </w:tc>
      </w:tr>
      <w:tr w:rsidR="00E34CFF" w:rsidRPr="00E34CFF" w14:paraId="552B920E" w14:textId="77777777" w:rsidTr="00BF083D">
        <w:trPr>
          <w:trHeight w:val="397"/>
        </w:trPr>
        <w:tc>
          <w:tcPr>
            <w:tcW w:w="189" w:type="pct"/>
            <w:tcBorders>
              <w:bottom w:val="single" w:sz="4" w:space="0" w:color="auto"/>
            </w:tcBorders>
            <w:shd w:val="clear" w:color="auto" w:fill="FFFFFF" w:themeFill="background1"/>
            <w:vAlign w:val="center"/>
          </w:tcPr>
          <w:p w14:paraId="6DFD9801" w14:textId="77777777" w:rsidR="00E34CFF" w:rsidRPr="00E34CFF" w:rsidRDefault="00E34CFF" w:rsidP="00CE690E">
            <w:pPr>
              <w:pStyle w:val="Bezodstpw"/>
              <w:spacing w:line="276" w:lineRule="auto"/>
              <w:rPr>
                <w:rFonts w:asciiTheme="minorHAnsi" w:hAnsiTheme="minorHAnsi" w:cstheme="minorHAnsi"/>
                <w:sz w:val="22"/>
                <w:szCs w:val="22"/>
              </w:rPr>
            </w:pPr>
            <w:r w:rsidRPr="00E34CFF">
              <w:rPr>
                <w:rFonts w:asciiTheme="minorHAnsi" w:hAnsiTheme="minorHAnsi" w:cstheme="minorHAnsi"/>
                <w:sz w:val="22"/>
                <w:szCs w:val="22"/>
              </w:rPr>
              <w:lastRenderedPageBreak/>
              <w:t>3.1</w:t>
            </w:r>
            <w:r w:rsidR="00045CCA">
              <w:rPr>
                <w:rFonts w:asciiTheme="minorHAnsi" w:hAnsiTheme="minorHAnsi" w:cstheme="minorHAnsi"/>
                <w:sz w:val="22"/>
                <w:szCs w:val="22"/>
              </w:rPr>
              <w:t>0</w:t>
            </w:r>
          </w:p>
        </w:tc>
        <w:tc>
          <w:tcPr>
            <w:tcW w:w="3856" w:type="pct"/>
            <w:tcBorders>
              <w:bottom w:val="single" w:sz="4" w:space="0" w:color="auto"/>
            </w:tcBorders>
            <w:shd w:val="clear" w:color="auto" w:fill="FFFFFF" w:themeFill="background1"/>
          </w:tcPr>
          <w:p w14:paraId="34BD5606" w14:textId="77777777" w:rsidR="00E34CFF" w:rsidRPr="00E34CFF" w:rsidRDefault="00E34CFF" w:rsidP="00CE690E">
            <w:p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Agregat wyposażony w szpilki wbijane w ziemię oraz linkę do uziemiania o długości min. 30 m. na zwijadle, wyposażoną w zacisk umożliwiający jej podłączenie do szpilki lub istniejących w terenie uziomów. Szpilka z możliwością odłączenia od linki poprzez śrubę motylkową.</w:t>
            </w:r>
          </w:p>
        </w:tc>
        <w:tc>
          <w:tcPr>
            <w:tcW w:w="955" w:type="pct"/>
            <w:tcBorders>
              <w:bottom w:val="single" w:sz="4" w:space="0" w:color="auto"/>
            </w:tcBorders>
            <w:shd w:val="clear" w:color="auto" w:fill="FFFFFF" w:themeFill="background1"/>
          </w:tcPr>
          <w:p w14:paraId="5E9A012A" w14:textId="77777777" w:rsidR="00E34CFF" w:rsidRPr="00E34CFF" w:rsidRDefault="00E34CFF" w:rsidP="00CE690E">
            <w:pPr>
              <w:autoSpaceDE w:val="0"/>
              <w:autoSpaceDN w:val="0"/>
              <w:adjustRightInd w:val="0"/>
              <w:spacing w:line="276" w:lineRule="auto"/>
              <w:rPr>
                <w:rFonts w:asciiTheme="minorHAnsi" w:hAnsiTheme="minorHAnsi" w:cstheme="minorHAnsi"/>
                <w:sz w:val="22"/>
                <w:szCs w:val="22"/>
              </w:rPr>
            </w:pPr>
          </w:p>
        </w:tc>
      </w:tr>
      <w:tr w:rsidR="00E34CFF" w:rsidRPr="00E34CFF" w14:paraId="55A4C5B4" w14:textId="77777777" w:rsidTr="00BF083D">
        <w:trPr>
          <w:trHeight w:val="397"/>
        </w:trPr>
        <w:tc>
          <w:tcPr>
            <w:tcW w:w="189" w:type="pct"/>
            <w:tcBorders>
              <w:bottom w:val="single" w:sz="4" w:space="0" w:color="auto"/>
            </w:tcBorders>
            <w:shd w:val="clear" w:color="auto" w:fill="FFFFFF" w:themeFill="background1"/>
            <w:vAlign w:val="center"/>
          </w:tcPr>
          <w:p w14:paraId="038F0F36" w14:textId="77777777" w:rsidR="00E34CFF" w:rsidRPr="00E34CFF" w:rsidRDefault="00E34CFF" w:rsidP="00CE690E">
            <w:pPr>
              <w:pStyle w:val="Bezodstpw"/>
              <w:spacing w:line="276" w:lineRule="auto"/>
              <w:rPr>
                <w:rFonts w:asciiTheme="minorHAnsi" w:hAnsiTheme="minorHAnsi" w:cstheme="minorHAnsi"/>
                <w:sz w:val="22"/>
                <w:szCs w:val="22"/>
              </w:rPr>
            </w:pPr>
            <w:r w:rsidRPr="00E34CFF">
              <w:rPr>
                <w:rFonts w:asciiTheme="minorHAnsi" w:hAnsiTheme="minorHAnsi" w:cstheme="minorHAnsi"/>
                <w:sz w:val="22"/>
                <w:szCs w:val="22"/>
              </w:rPr>
              <w:t>3.1</w:t>
            </w:r>
            <w:r w:rsidR="00045CCA">
              <w:rPr>
                <w:rFonts w:asciiTheme="minorHAnsi" w:hAnsiTheme="minorHAnsi" w:cstheme="minorHAnsi"/>
                <w:sz w:val="22"/>
                <w:szCs w:val="22"/>
              </w:rPr>
              <w:t>1</w:t>
            </w:r>
          </w:p>
        </w:tc>
        <w:tc>
          <w:tcPr>
            <w:tcW w:w="3856" w:type="pct"/>
            <w:tcBorders>
              <w:bottom w:val="single" w:sz="4" w:space="0" w:color="auto"/>
            </w:tcBorders>
            <w:shd w:val="clear" w:color="auto" w:fill="FFFFFF" w:themeFill="background1"/>
          </w:tcPr>
          <w:p w14:paraId="22474237" w14:textId="77777777" w:rsidR="00E34CFF" w:rsidRPr="00E34CFF" w:rsidRDefault="00E34CFF" w:rsidP="00631E18">
            <w:pPr>
              <w:autoSpaceDE w:val="0"/>
              <w:autoSpaceDN w:val="0"/>
              <w:adjustRightInd w:val="0"/>
              <w:spacing w:line="276" w:lineRule="auto"/>
              <w:rPr>
                <w:rFonts w:asciiTheme="minorHAnsi" w:hAnsiTheme="minorHAnsi" w:cstheme="minorHAnsi"/>
                <w:sz w:val="22"/>
                <w:szCs w:val="22"/>
              </w:rPr>
            </w:pPr>
            <w:r w:rsidRPr="00E34CFF">
              <w:rPr>
                <w:rFonts w:asciiTheme="minorHAnsi" w:hAnsiTheme="minorHAnsi" w:cstheme="minorHAnsi"/>
                <w:sz w:val="22"/>
                <w:szCs w:val="22"/>
              </w:rPr>
              <w:t xml:space="preserve">Przedziały zabudowy agregatu zabezpieczone przed dostępem osób postronnych, zamki zamykane na klucz. Uchwyty, klamki wszystkich urządzeń przyczepy, klap, szuflad, powinny być tak skonstruowane, aby umożliwiały ich obsługę w rękawicach ochronnych. </w:t>
            </w:r>
          </w:p>
        </w:tc>
        <w:tc>
          <w:tcPr>
            <w:tcW w:w="955" w:type="pct"/>
            <w:tcBorders>
              <w:bottom w:val="single" w:sz="4" w:space="0" w:color="auto"/>
            </w:tcBorders>
            <w:shd w:val="clear" w:color="auto" w:fill="FFFFFF" w:themeFill="background1"/>
          </w:tcPr>
          <w:p w14:paraId="22C40948" w14:textId="77777777" w:rsidR="00E34CFF" w:rsidRPr="00E34CFF" w:rsidRDefault="00E34CFF" w:rsidP="00CE690E">
            <w:pPr>
              <w:autoSpaceDE w:val="0"/>
              <w:autoSpaceDN w:val="0"/>
              <w:adjustRightInd w:val="0"/>
              <w:spacing w:line="276" w:lineRule="auto"/>
              <w:rPr>
                <w:rFonts w:asciiTheme="minorHAnsi" w:hAnsiTheme="minorHAnsi" w:cstheme="minorHAnsi"/>
                <w:sz w:val="22"/>
                <w:szCs w:val="22"/>
              </w:rPr>
            </w:pPr>
          </w:p>
        </w:tc>
      </w:tr>
      <w:tr w:rsidR="00E34CFF" w:rsidRPr="00E34CFF" w14:paraId="3B28E116" w14:textId="77777777" w:rsidTr="00BF083D">
        <w:trPr>
          <w:trHeight w:val="397"/>
        </w:trPr>
        <w:tc>
          <w:tcPr>
            <w:tcW w:w="189" w:type="pct"/>
            <w:shd w:val="clear" w:color="auto" w:fill="D9D9D9" w:themeFill="background1" w:themeFillShade="D9"/>
            <w:vAlign w:val="center"/>
          </w:tcPr>
          <w:p w14:paraId="2D416D39" w14:textId="77777777" w:rsidR="00E34CFF" w:rsidRPr="00E34CFF" w:rsidRDefault="00045CCA" w:rsidP="00CE690E">
            <w:pPr>
              <w:pStyle w:val="Bezodstpw"/>
              <w:spacing w:line="276" w:lineRule="auto"/>
              <w:rPr>
                <w:rFonts w:asciiTheme="minorHAnsi" w:hAnsiTheme="minorHAnsi" w:cstheme="minorHAnsi"/>
                <w:sz w:val="22"/>
                <w:szCs w:val="22"/>
              </w:rPr>
            </w:pPr>
            <w:r>
              <w:rPr>
                <w:rFonts w:asciiTheme="minorHAnsi" w:hAnsiTheme="minorHAnsi" w:cstheme="minorHAnsi"/>
                <w:sz w:val="22"/>
                <w:szCs w:val="22"/>
              </w:rPr>
              <w:t>4.1</w:t>
            </w:r>
          </w:p>
        </w:tc>
        <w:tc>
          <w:tcPr>
            <w:tcW w:w="3856" w:type="pct"/>
            <w:shd w:val="clear" w:color="auto" w:fill="D9D9D9" w:themeFill="background1" w:themeFillShade="D9"/>
          </w:tcPr>
          <w:p w14:paraId="4207ED96" w14:textId="77777777" w:rsidR="00E34CFF" w:rsidRPr="00D947C8" w:rsidRDefault="00E34CFF" w:rsidP="00CE690E">
            <w:pPr>
              <w:autoSpaceDE w:val="0"/>
              <w:autoSpaceDN w:val="0"/>
              <w:adjustRightInd w:val="0"/>
              <w:spacing w:line="276" w:lineRule="auto"/>
              <w:jc w:val="both"/>
              <w:rPr>
                <w:rFonts w:asciiTheme="minorHAnsi" w:hAnsiTheme="minorHAnsi" w:cstheme="minorHAnsi"/>
                <w:b/>
                <w:bCs/>
                <w:sz w:val="22"/>
                <w:szCs w:val="22"/>
              </w:rPr>
            </w:pPr>
            <w:r w:rsidRPr="00D947C8">
              <w:rPr>
                <w:rFonts w:asciiTheme="minorHAnsi" w:hAnsiTheme="minorHAnsi" w:cstheme="minorHAnsi"/>
                <w:b/>
                <w:bCs/>
                <w:sz w:val="22"/>
                <w:szCs w:val="22"/>
              </w:rPr>
              <w:t>Agr</w:t>
            </w:r>
            <w:r w:rsidR="00631E18" w:rsidRPr="00D947C8">
              <w:rPr>
                <w:rFonts w:asciiTheme="minorHAnsi" w:hAnsiTheme="minorHAnsi" w:cstheme="minorHAnsi"/>
                <w:b/>
                <w:bCs/>
                <w:sz w:val="22"/>
                <w:szCs w:val="22"/>
              </w:rPr>
              <w:t xml:space="preserve">egat prądotwórczy </w:t>
            </w:r>
            <w:r w:rsidRPr="00D947C8">
              <w:rPr>
                <w:rFonts w:asciiTheme="minorHAnsi" w:hAnsiTheme="minorHAnsi" w:cstheme="minorHAnsi"/>
                <w:b/>
                <w:bCs/>
                <w:sz w:val="22"/>
                <w:szCs w:val="22"/>
              </w:rPr>
              <w:t xml:space="preserve">o mocy  </w:t>
            </w:r>
            <w:r w:rsidR="009F282B" w:rsidRPr="00D947C8">
              <w:rPr>
                <w:rFonts w:asciiTheme="minorHAnsi" w:hAnsiTheme="minorHAnsi" w:cstheme="minorHAnsi"/>
                <w:b/>
                <w:bCs/>
                <w:sz w:val="22"/>
                <w:szCs w:val="22"/>
              </w:rPr>
              <w:t xml:space="preserve">min. </w:t>
            </w:r>
            <w:r w:rsidR="00143D0F" w:rsidRPr="00D947C8">
              <w:rPr>
                <w:rFonts w:asciiTheme="minorHAnsi" w:hAnsiTheme="minorHAnsi" w:cstheme="minorHAnsi"/>
                <w:b/>
                <w:bCs/>
                <w:sz w:val="22"/>
                <w:szCs w:val="22"/>
              </w:rPr>
              <w:t>33 kVA – 2</w:t>
            </w:r>
            <w:r w:rsidRPr="00D947C8">
              <w:rPr>
                <w:rFonts w:asciiTheme="minorHAnsi" w:hAnsiTheme="minorHAnsi" w:cstheme="minorHAnsi"/>
                <w:b/>
                <w:bCs/>
                <w:sz w:val="22"/>
                <w:szCs w:val="22"/>
              </w:rPr>
              <w:t xml:space="preserve"> szt.,</w:t>
            </w:r>
          </w:p>
        </w:tc>
        <w:tc>
          <w:tcPr>
            <w:tcW w:w="955" w:type="pct"/>
            <w:shd w:val="clear" w:color="auto" w:fill="D9D9D9" w:themeFill="background1" w:themeFillShade="D9"/>
          </w:tcPr>
          <w:p w14:paraId="45327114" w14:textId="77777777" w:rsidR="00E34CFF" w:rsidRPr="00E34CFF" w:rsidRDefault="00E34CFF" w:rsidP="00CE690E">
            <w:pPr>
              <w:autoSpaceDE w:val="0"/>
              <w:autoSpaceDN w:val="0"/>
              <w:adjustRightInd w:val="0"/>
              <w:spacing w:line="276" w:lineRule="auto"/>
              <w:jc w:val="both"/>
              <w:rPr>
                <w:rFonts w:asciiTheme="minorHAnsi" w:hAnsiTheme="minorHAnsi" w:cstheme="minorHAnsi"/>
                <w:sz w:val="22"/>
                <w:szCs w:val="22"/>
              </w:rPr>
            </w:pPr>
          </w:p>
        </w:tc>
      </w:tr>
      <w:tr w:rsidR="00E34CFF" w:rsidRPr="00E34CFF" w14:paraId="79934321" w14:textId="77777777" w:rsidTr="00BF083D">
        <w:trPr>
          <w:trHeight w:val="397"/>
        </w:trPr>
        <w:tc>
          <w:tcPr>
            <w:tcW w:w="189" w:type="pct"/>
            <w:shd w:val="clear" w:color="auto" w:fill="FFFFFF" w:themeFill="background1"/>
            <w:vAlign w:val="center"/>
          </w:tcPr>
          <w:p w14:paraId="2A4FD426" w14:textId="77777777" w:rsidR="00E34CFF" w:rsidRPr="00E34CFF" w:rsidRDefault="00160970" w:rsidP="00CE690E">
            <w:pPr>
              <w:pStyle w:val="Bezodstpw"/>
              <w:spacing w:line="276" w:lineRule="auto"/>
              <w:rPr>
                <w:rFonts w:asciiTheme="minorHAnsi" w:hAnsiTheme="minorHAnsi" w:cstheme="minorHAnsi"/>
                <w:sz w:val="22"/>
                <w:szCs w:val="22"/>
              </w:rPr>
            </w:pPr>
            <w:r>
              <w:rPr>
                <w:rFonts w:asciiTheme="minorHAnsi" w:hAnsiTheme="minorHAnsi" w:cstheme="minorHAnsi"/>
                <w:sz w:val="22"/>
                <w:szCs w:val="22"/>
              </w:rPr>
              <w:t>4.2</w:t>
            </w:r>
          </w:p>
        </w:tc>
        <w:tc>
          <w:tcPr>
            <w:tcW w:w="3856" w:type="pct"/>
            <w:shd w:val="clear" w:color="auto" w:fill="FFFFFF" w:themeFill="background1"/>
          </w:tcPr>
          <w:p w14:paraId="538A7066" w14:textId="77777777" w:rsidR="00E34CFF" w:rsidRPr="00E34CFF" w:rsidRDefault="00E34CFF" w:rsidP="00CE690E">
            <w:p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Silnik agregatu wysokoprężny o parametrach minimalnych:</w:t>
            </w:r>
          </w:p>
          <w:p w14:paraId="0106D48C" w14:textId="77777777" w:rsidR="00E34CFF" w:rsidRPr="00E34CFF" w:rsidRDefault="00E34CFF" w:rsidP="00CE690E">
            <w:pPr>
              <w:pStyle w:val="Akapitzlist"/>
              <w:numPr>
                <w:ilvl w:val="0"/>
                <w:numId w:val="20"/>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Prędkość obrotowa silnika 1500 obrotów/min;</w:t>
            </w:r>
          </w:p>
          <w:p w14:paraId="7E14AA04" w14:textId="77777777" w:rsidR="00E34CFF" w:rsidRPr="00E34CFF" w:rsidRDefault="00E34CFF" w:rsidP="00CE690E">
            <w:pPr>
              <w:pStyle w:val="Akapitzlist"/>
              <w:numPr>
                <w:ilvl w:val="0"/>
                <w:numId w:val="20"/>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Elektroniczna regulacja obrotów;</w:t>
            </w:r>
          </w:p>
          <w:p w14:paraId="79CB4D44" w14:textId="77777777" w:rsidR="00E34CFF" w:rsidRPr="00E34CFF" w:rsidRDefault="00E34CFF" w:rsidP="00CE690E">
            <w:pPr>
              <w:pStyle w:val="Akapitzlist"/>
              <w:numPr>
                <w:ilvl w:val="0"/>
                <w:numId w:val="20"/>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Moc silnika netto 26,6 kW</w:t>
            </w:r>
          </w:p>
          <w:p w14:paraId="07603227" w14:textId="77777777" w:rsidR="00E34CFF" w:rsidRPr="00E34CFF" w:rsidRDefault="00E34CFF" w:rsidP="00CE690E">
            <w:pPr>
              <w:pStyle w:val="Akapitzlist"/>
              <w:numPr>
                <w:ilvl w:val="0"/>
                <w:numId w:val="20"/>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Pojemność silnika 3,168 L</w:t>
            </w:r>
          </w:p>
          <w:p w14:paraId="1070ACCE" w14:textId="77777777" w:rsidR="00E34CFF" w:rsidRPr="00E34CFF" w:rsidRDefault="00E34CFF" w:rsidP="00CE690E">
            <w:pPr>
              <w:pStyle w:val="Akapitzlist"/>
              <w:numPr>
                <w:ilvl w:val="0"/>
                <w:numId w:val="20"/>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Silnik czterocylindrowy/szeregowy;</w:t>
            </w:r>
          </w:p>
          <w:p w14:paraId="4DA21BE0" w14:textId="77777777" w:rsidR="00E34CFF" w:rsidRPr="00E34CFF" w:rsidRDefault="00E34CFF" w:rsidP="00CE690E">
            <w:pPr>
              <w:pStyle w:val="Akapitzlist"/>
              <w:numPr>
                <w:ilvl w:val="0"/>
                <w:numId w:val="20"/>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Układ ssący wolnossący;</w:t>
            </w:r>
          </w:p>
          <w:p w14:paraId="5F142D53" w14:textId="77777777" w:rsidR="00E34CFF" w:rsidRPr="00E34CFF" w:rsidRDefault="00E34CFF" w:rsidP="00CE690E">
            <w:pPr>
              <w:pStyle w:val="Akapitzlist"/>
              <w:numPr>
                <w:ilvl w:val="0"/>
                <w:numId w:val="20"/>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Silnik chłodzony cieczą;</w:t>
            </w:r>
          </w:p>
          <w:p w14:paraId="241BB7E6" w14:textId="77777777" w:rsidR="00E34CFF" w:rsidRPr="00E34CFF" w:rsidRDefault="00E34CFF" w:rsidP="00CE690E">
            <w:pPr>
              <w:pStyle w:val="Akapitzlist"/>
              <w:numPr>
                <w:ilvl w:val="0"/>
                <w:numId w:val="20"/>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Blok silnika musi być podgrzewany za pomocą wbudowanej grzałki w bloku silnika;</w:t>
            </w:r>
          </w:p>
          <w:p w14:paraId="566AB7DD" w14:textId="77777777" w:rsidR="00E34CFF" w:rsidRPr="00E34CFF" w:rsidRDefault="00E34CFF" w:rsidP="00CE690E">
            <w:pPr>
              <w:pStyle w:val="Akapitzlist"/>
              <w:numPr>
                <w:ilvl w:val="0"/>
                <w:numId w:val="20"/>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Silnik musi posiadać filtr paliwa z separatorem wody.</w:t>
            </w:r>
          </w:p>
        </w:tc>
        <w:tc>
          <w:tcPr>
            <w:tcW w:w="955" w:type="pct"/>
            <w:shd w:val="clear" w:color="auto" w:fill="FFFFFF" w:themeFill="background1"/>
          </w:tcPr>
          <w:p w14:paraId="571C73CC" w14:textId="77777777" w:rsidR="00E34CFF" w:rsidRPr="00E34CFF" w:rsidRDefault="00E34CFF" w:rsidP="00CE690E">
            <w:pPr>
              <w:autoSpaceDE w:val="0"/>
              <w:autoSpaceDN w:val="0"/>
              <w:adjustRightInd w:val="0"/>
              <w:spacing w:line="276" w:lineRule="auto"/>
              <w:jc w:val="both"/>
              <w:rPr>
                <w:rFonts w:asciiTheme="minorHAnsi" w:hAnsiTheme="minorHAnsi" w:cstheme="minorHAnsi"/>
                <w:sz w:val="22"/>
                <w:szCs w:val="22"/>
              </w:rPr>
            </w:pPr>
          </w:p>
        </w:tc>
      </w:tr>
      <w:tr w:rsidR="00E34CFF" w:rsidRPr="00E34CFF" w14:paraId="30010EA1" w14:textId="77777777" w:rsidTr="00BF083D">
        <w:trPr>
          <w:trHeight w:val="397"/>
        </w:trPr>
        <w:tc>
          <w:tcPr>
            <w:tcW w:w="189" w:type="pct"/>
            <w:shd w:val="clear" w:color="auto" w:fill="FFFFFF" w:themeFill="background1"/>
            <w:vAlign w:val="center"/>
          </w:tcPr>
          <w:p w14:paraId="21834A04" w14:textId="77777777" w:rsidR="00E34CFF" w:rsidRPr="00E34CFF" w:rsidRDefault="00160970" w:rsidP="00CE690E">
            <w:pPr>
              <w:pStyle w:val="Bezodstpw"/>
              <w:spacing w:line="276" w:lineRule="auto"/>
              <w:rPr>
                <w:rFonts w:asciiTheme="minorHAnsi" w:hAnsiTheme="minorHAnsi" w:cstheme="minorHAnsi"/>
                <w:sz w:val="22"/>
                <w:szCs w:val="22"/>
              </w:rPr>
            </w:pPr>
            <w:r>
              <w:rPr>
                <w:rFonts w:asciiTheme="minorHAnsi" w:hAnsiTheme="minorHAnsi" w:cstheme="minorHAnsi"/>
                <w:sz w:val="22"/>
                <w:szCs w:val="22"/>
              </w:rPr>
              <w:t>4.3</w:t>
            </w:r>
          </w:p>
        </w:tc>
        <w:tc>
          <w:tcPr>
            <w:tcW w:w="3856" w:type="pct"/>
            <w:shd w:val="clear" w:color="auto" w:fill="FFFFFF" w:themeFill="background1"/>
          </w:tcPr>
          <w:p w14:paraId="44BB4D33" w14:textId="77777777" w:rsidR="00E34CFF" w:rsidRPr="00E34CFF" w:rsidRDefault="00E34CFF" w:rsidP="00CE690E">
            <w:p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Układ zasilania paliwem o wymaganiach min :</w:t>
            </w:r>
          </w:p>
          <w:p w14:paraId="608D7DE2" w14:textId="77777777" w:rsidR="00E34CFF" w:rsidRPr="00E34CFF" w:rsidRDefault="00E34CFF" w:rsidP="00CE690E">
            <w:pPr>
              <w:pStyle w:val="Akapitzlist"/>
              <w:numPr>
                <w:ilvl w:val="0"/>
                <w:numId w:val="21"/>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Rodzaj paliwa: olej napędowy spełniający normę PN-EN 590;</w:t>
            </w:r>
          </w:p>
          <w:p w14:paraId="2F233792" w14:textId="77777777" w:rsidR="00E34CFF" w:rsidRPr="00E34CFF" w:rsidRDefault="00E34CFF" w:rsidP="00CE690E">
            <w:pPr>
              <w:pStyle w:val="Akapitzlist"/>
              <w:numPr>
                <w:ilvl w:val="0"/>
                <w:numId w:val="21"/>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Agregat musi zostać wyposażony zbiornik paliwa o pojemności nie mniejszej niż 150 l;</w:t>
            </w:r>
          </w:p>
          <w:p w14:paraId="7517A82A" w14:textId="77777777" w:rsidR="00E34CFF" w:rsidRPr="00E34CFF" w:rsidRDefault="00E34CFF" w:rsidP="00CE690E">
            <w:pPr>
              <w:pStyle w:val="Akapitzlist"/>
              <w:numPr>
                <w:ilvl w:val="0"/>
                <w:numId w:val="21"/>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Układ paliwowy – wtrysk bezpośredni;</w:t>
            </w:r>
          </w:p>
          <w:p w14:paraId="279B4214" w14:textId="77777777" w:rsidR="00E34CFF" w:rsidRPr="00E34CFF" w:rsidRDefault="00E34CFF" w:rsidP="00CE690E">
            <w:pPr>
              <w:pStyle w:val="Akapitzlist"/>
              <w:numPr>
                <w:ilvl w:val="0"/>
                <w:numId w:val="21"/>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Agregat musi posiadać wskaźnik poziomu paliwa;</w:t>
            </w:r>
          </w:p>
          <w:p w14:paraId="0A42C59F" w14:textId="77777777" w:rsidR="00E34CFF" w:rsidRPr="00E34CFF" w:rsidRDefault="00E34CFF" w:rsidP="00CE690E">
            <w:pPr>
              <w:pStyle w:val="Akapitzlist"/>
              <w:numPr>
                <w:ilvl w:val="0"/>
                <w:numId w:val="21"/>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Układ rozruchowy</w:t>
            </w:r>
          </w:p>
          <w:p w14:paraId="3EA41BC2" w14:textId="77777777" w:rsidR="00E34CFF" w:rsidRPr="00E34CFF" w:rsidRDefault="00E34CFF" w:rsidP="00CE690E">
            <w:pPr>
              <w:pStyle w:val="Akapitzlist"/>
              <w:numPr>
                <w:ilvl w:val="0"/>
                <w:numId w:val="21"/>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Silnik musi być wyposażony w akumulator rozruchowy z ładowarką oraz odłącznikiem</w:t>
            </w:r>
          </w:p>
        </w:tc>
        <w:tc>
          <w:tcPr>
            <w:tcW w:w="955" w:type="pct"/>
            <w:shd w:val="clear" w:color="auto" w:fill="FFFFFF" w:themeFill="background1"/>
          </w:tcPr>
          <w:p w14:paraId="38C9C7C1" w14:textId="77777777" w:rsidR="00E34CFF" w:rsidRPr="00E34CFF" w:rsidRDefault="00E34CFF" w:rsidP="00CE690E">
            <w:pPr>
              <w:autoSpaceDE w:val="0"/>
              <w:autoSpaceDN w:val="0"/>
              <w:adjustRightInd w:val="0"/>
              <w:spacing w:line="276" w:lineRule="auto"/>
              <w:jc w:val="both"/>
              <w:rPr>
                <w:rFonts w:asciiTheme="minorHAnsi" w:hAnsiTheme="minorHAnsi" w:cstheme="minorHAnsi"/>
                <w:sz w:val="22"/>
                <w:szCs w:val="22"/>
              </w:rPr>
            </w:pPr>
          </w:p>
        </w:tc>
      </w:tr>
      <w:tr w:rsidR="00E34CFF" w:rsidRPr="00E34CFF" w14:paraId="2E92B915" w14:textId="77777777" w:rsidTr="00BF083D">
        <w:trPr>
          <w:trHeight w:val="397"/>
        </w:trPr>
        <w:tc>
          <w:tcPr>
            <w:tcW w:w="189" w:type="pct"/>
            <w:shd w:val="clear" w:color="auto" w:fill="FFFFFF" w:themeFill="background1"/>
            <w:vAlign w:val="center"/>
          </w:tcPr>
          <w:p w14:paraId="339B1653" w14:textId="77777777" w:rsidR="00E34CFF" w:rsidRPr="00E34CFF" w:rsidRDefault="00160970" w:rsidP="00CE690E">
            <w:pPr>
              <w:pStyle w:val="Bezodstpw"/>
              <w:spacing w:line="276" w:lineRule="auto"/>
              <w:rPr>
                <w:rFonts w:asciiTheme="minorHAnsi" w:hAnsiTheme="minorHAnsi" w:cstheme="minorHAnsi"/>
                <w:sz w:val="22"/>
                <w:szCs w:val="22"/>
              </w:rPr>
            </w:pPr>
            <w:r>
              <w:rPr>
                <w:rFonts w:asciiTheme="minorHAnsi" w:hAnsiTheme="minorHAnsi" w:cstheme="minorHAnsi"/>
                <w:sz w:val="22"/>
                <w:szCs w:val="22"/>
              </w:rPr>
              <w:t>4.4</w:t>
            </w:r>
          </w:p>
        </w:tc>
        <w:tc>
          <w:tcPr>
            <w:tcW w:w="3856" w:type="pct"/>
            <w:shd w:val="clear" w:color="auto" w:fill="FFFFFF" w:themeFill="background1"/>
          </w:tcPr>
          <w:p w14:paraId="5FB42DD7" w14:textId="77777777" w:rsidR="00E34CFF" w:rsidRPr="00E34CFF" w:rsidRDefault="00E34CFF" w:rsidP="00CE690E">
            <w:p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Prądnica ma spełniać wymagania minimalne:</w:t>
            </w:r>
          </w:p>
          <w:p w14:paraId="1E4F7A15" w14:textId="77777777" w:rsidR="00E34CFF" w:rsidRPr="00946EC2" w:rsidRDefault="00946EC2" w:rsidP="00946EC2">
            <w:pPr>
              <w:pStyle w:val="Akapitzlist"/>
              <w:numPr>
                <w:ilvl w:val="0"/>
                <w:numId w:val="22"/>
              </w:numPr>
              <w:autoSpaceDE w:val="0"/>
              <w:autoSpaceDN w:val="0"/>
              <w:adjustRightInd w:val="0"/>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Moc </w:t>
            </w:r>
            <w:r w:rsidR="00E34CFF" w:rsidRPr="00E34CFF">
              <w:rPr>
                <w:rFonts w:asciiTheme="minorHAnsi" w:hAnsiTheme="minorHAnsi" w:cstheme="minorHAnsi"/>
                <w:sz w:val="22"/>
                <w:szCs w:val="22"/>
              </w:rPr>
              <w:t xml:space="preserve"> 33kVA/27kW</w:t>
            </w:r>
          </w:p>
          <w:p w14:paraId="6A0B3D76" w14:textId="77777777" w:rsidR="00E34CFF" w:rsidRPr="00E34CFF" w:rsidRDefault="00E34CFF" w:rsidP="00CE690E">
            <w:pPr>
              <w:pStyle w:val="Akapitzlist"/>
              <w:numPr>
                <w:ilvl w:val="0"/>
                <w:numId w:val="22"/>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Prądnica musi zapewniać napięcie wyjściowe trójfazowe o napięciu znamionowym międzyfazowym 400 V oraz częstotliwości 50 Hz;</w:t>
            </w:r>
          </w:p>
          <w:p w14:paraId="4C41BCCC" w14:textId="77777777" w:rsidR="00E34CFF" w:rsidRPr="00E34CFF" w:rsidRDefault="00E34CFF" w:rsidP="00CE690E">
            <w:pPr>
              <w:pStyle w:val="Akapitzlist"/>
              <w:numPr>
                <w:ilvl w:val="0"/>
                <w:numId w:val="22"/>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Prądnica musi zapewniać klasę izolacji „H” oraz stopień ochrony IP23;</w:t>
            </w:r>
          </w:p>
          <w:p w14:paraId="10F4AB4A" w14:textId="77777777" w:rsidR="00E34CFF" w:rsidRPr="00E34CFF" w:rsidRDefault="00E34CFF" w:rsidP="00CE690E">
            <w:pPr>
              <w:pStyle w:val="Akapitzlist"/>
              <w:numPr>
                <w:ilvl w:val="0"/>
                <w:numId w:val="22"/>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Prądnica musi być wykonana w technologii bezszczotkowej;</w:t>
            </w:r>
          </w:p>
          <w:p w14:paraId="155BECCF" w14:textId="77777777" w:rsidR="00E34CFF" w:rsidRPr="00E34CFF" w:rsidRDefault="00E34CFF" w:rsidP="00CE690E">
            <w:pPr>
              <w:pStyle w:val="Akapitzlist"/>
              <w:numPr>
                <w:ilvl w:val="0"/>
                <w:numId w:val="22"/>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Prądnica musi posiadać elektroniczny automatyczny regulator napięcia;</w:t>
            </w:r>
          </w:p>
        </w:tc>
        <w:tc>
          <w:tcPr>
            <w:tcW w:w="955" w:type="pct"/>
            <w:shd w:val="clear" w:color="auto" w:fill="FFFFFF" w:themeFill="background1"/>
          </w:tcPr>
          <w:p w14:paraId="02987A26" w14:textId="77777777" w:rsidR="00E34CFF" w:rsidRPr="00E34CFF" w:rsidRDefault="00E34CFF" w:rsidP="00CE690E">
            <w:pPr>
              <w:autoSpaceDE w:val="0"/>
              <w:autoSpaceDN w:val="0"/>
              <w:adjustRightInd w:val="0"/>
              <w:spacing w:line="276" w:lineRule="auto"/>
              <w:jc w:val="both"/>
              <w:rPr>
                <w:rFonts w:asciiTheme="minorHAnsi" w:hAnsiTheme="minorHAnsi" w:cstheme="minorHAnsi"/>
                <w:sz w:val="22"/>
                <w:szCs w:val="22"/>
              </w:rPr>
            </w:pPr>
          </w:p>
        </w:tc>
      </w:tr>
      <w:tr w:rsidR="00E34CFF" w:rsidRPr="00E34CFF" w14:paraId="52CAC43B" w14:textId="77777777" w:rsidTr="00BF083D">
        <w:trPr>
          <w:trHeight w:val="397"/>
        </w:trPr>
        <w:tc>
          <w:tcPr>
            <w:tcW w:w="189" w:type="pct"/>
            <w:shd w:val="clear" w:color="auto" w:fill="FFFFFF" w:themeFill="background1"/>
            <w:vAlign w:val="center"/>
          </w:tcPr>
          <w:p w14:paraId="4DD313BA" w14:textId="77777777" w:rsidR="00E34CFF" w:rsidRPr="00E34CFF" w:rsidRDefault="00160970" w:rsidP="00CE690E">
            <w:pPr>
              <w:pStyle w:val="Bezodstpw"/>
              <w:spacing w:line="276" w:lineRule="auto"/>
              <w:rPr>
                <w:rFonts w:asciiTheme="minorHAnsi" w:hAnsiTheme="minorHAnsi" w:cstheme="minorHAnsi"/>
                <w:sz w:val="22"/>
                <w:szCs w:val="22"/>
              </w:rPr>
            </w:pPr>
            <w:r>
              <w:rPr>
                <w:rFonts w:asciiTheme="minorHAnsi" w:hAnsiTheme="minorHAnsi" w:cstheme="minorHAnsi"/>
                <w:sz w:val="22"/>
                <w:szCs w:val="22"/>
              </w:rPr>
              <w:t>4.5</w:t>
            </w:r>
          </w:p>
        </w:tc>
        <w:tc>
          <w:tcPr>
            <w:tcW w:w="3856" w:type="pct"/>
            <w:shd w:val="clear" w:color="auto" w:fill="FFFFFF" w:themeFill="background1"/>
          </w:tcPr>
          <w:p w14:paraId="35A8A0C9" w14:textId="77777777" w:rsidR="00E34CFF" w:rsidRPr="00E34CFF" w:rsidRDefault="00E34CFF" w:rsidP="00CE690E">
            <w:p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Agregat wyposażony w panel sterowania o parametrach minimalnych:</w:t>
            </w:r>
          </w:p>
          <w:p w14:paraId="212D0D2C" w14:textId="77777777" w:rsidR="00E34CFF" w:rsidRPr="00E34CFF" w:rsidRDefault="00E34CFF" w:rsidP="00CE690E">
            <w:pPr>
              <w:pStyle w:val="Akapitzlist"/>
              <w:numPr>
                <w:ilvl w:val="0"/>
                <w:numId w:val="19"/>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 xml:space="preserve">Panel sterowania musi posiadać automatyczny start generatora; </w:t>
            </w:r>
          </w:p>
          <w:p w14:paraId="585F15C4" w14:textId="77777777" w:rsidR="00E34CFF" w:rsidRPr="00E34CFF" w:rsidRDefault="00E34CFF" w:rsidP="00CE690E">
            <w:p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lastRenderedPageBreak/>
              <w:t>Panel sterowania powinien zapewniać minimum odczyt następujących parametrów:</w:t>
            </w:r>
          </w:p>
          <w:p w14:paraId="52D2F6AA" w14:textId="77777777" w:rsidR="00E34CFF" w:rsidRPr="00E34CFF" w:rsidRDefault="00E34CFF" w:rsidP="00CE690E">
            <w:p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 xml:space="preserve">             - pomiar mocy czynnej, biernej i pozornej,</w:t>
            </w:r>
          </w:p>
          <w:p w14:paraId="024DB845" w14:textId="77777777" w:rsidR="00E34CFF" w:rsidRPr="00E34CFF" w:rsidRDefault="00E34CFF" w:rsidP="00CE690E">
            <w:p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 xml:space="preserve">             - napięcie generatora,</w:t>
            </w:r>
          </w:p>
          <w:p w14:paraId="7AA2E0BE" w14:textId="77777777" w:rsidR="00E34CFF" w:rsidRPr="00E34CFF" w:rsidRDefault="00E34CFF" w:rsidP="00CE690E">
            <w:p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 xml:space="preserve">             - wartości prądu w 3 fazach,</w:t>
            </w:r>
          </w:p>
          <w:p w14:paraId="5594C346" w14:textId="77777777" w:rsidR="00E34CFF" w:rsidRPr="00E34CFF" w:rsidRDefault="00E34CFF" w:rsidP="00CE690E">
            <w:p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 xml:space="preserve">             - napięcie akumulatora,</w:t>
            </w:r>
          </w:p>
          <w:p w14:paraId="471434B6" w14:textId="77777777" w:rsidR="00E34CFF" w:rsidRPr="00E34CFF" w:rsidRDefault="00E34CFF" w:rsidP="00CE690E">
            <w:p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 xml:space="preserve">             - sprawdzanie ładowania akumulatora;</w:t>
            </w:r>
          </w:p>
          <w:p w14:paraId="6D37139D" w14:textId="77777777" w:rsidR="00E34CFF" w:rsidRPr="00E34CFF" w:rsidRDefault="00E34CFF" w:rsidP="00CE690E">
            <w:p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Panel sterowania musi być wyposażony w co najmniej:</w:t>
            </w:r>
          </w:p>
          <w:p w14:paraId="74F864A5" w14:textId="77777777" w:rsidR="00E34CFF" w:rsidRPr="00E34CFF" w:rsidRDefault="00E34CFF" w:rsidP="00CE690E">
            <w:p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 xml:space="preserve">             - licznik energii elektrycznej,</w:t>
            </w:r>
          </w:p>
          <w:p w14:paraId="7839FC75" w14:textId="77777777" w:rsidR="00E34CFF" w:rsidRPr="00E34CFF" w:rsidRDefault="00E34CFF" w:rsidP="00CE690E">
            <w:p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 xml:space="preserve">             - licznik czasu pracy,</w:t>
            </w:r>
          </w:p>
          <w:p w14:paraId="639711B5" w14:textId="77777777" w:rsidR="00E34CFF" w:rsidRPr="00E34CFF" w:rsidRDefault="00E34CFF" w:rsidP="00CE690E">
            <w:p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 xml:space="preserve">             - historia zdarzeń do co najmniej 400 pozycji;</w:t>
            </w:r>
          </w:p>
        </w:tc>
        <w:tc>
          <w:tcPr>
            <w:tcW w:w="955" w:type="pct"/>
            <w:shd w:val="clear" w:color="auto" w:fill="FFFFFF" w:themeFill="background1"/>
          </w:tcPr>
          <w:p w14:paraId="358F3AAD" w14:textId="77777777" w:rsidR="00E34CFF" w:rsidRPr="00E34CFF" w:rsidRDefault="00E34CFF" w:rsidP="00CE690E">
            <w:pPr>
              <w:autoSpaceDE w:val="0"/>
              <w:autoSpaceDN w:val="0"/>
              <w:adjustRightInd w:val="0"/>
              <w:spacing w:line="276" w:lineRule="auto"/>
              <w:jc w:val="both"/>
              <w:rPr>
                <w:rFonts w:asciiTheme="minorHAnsi" w:hAnsiTheme="minorHAnsi" w:cstheme="minorHAnsi"/>
                <w:sz w:val="22"/>
                <w:szCs w:val="22"/>
              </w:rPr>
            </w:pPr>
          </w:p>
        </w:tc>
      </w:tr>
      <w:tr w:rsidR="00E34CFF" w:rsidRPr="00E34CFF" w14:paraId="31985AA7" w14:textId="77777777" w:rsidTr="00BF083D">
        <w:trPr>
          <w:trHeight w:val="397"/>
        </w:trPr>
        <w:tc>
          <w:tcPr>
            <w:tcW w:w="189" w:type="pct"/>
            <w:shd w:val="clear" w:color="auto" w:fill="FFFFFF" w:themeFill="background1"/>
            <w:vAlign w:val="center"/>
          </w:tcPr>
          <w:p w14:paraId="47D6ECEA" w14:textId="77777777" w:rsidR="00E34CFF" w:rsidRPr="00E34CFF" w:rsidRDefault="00160970" w:rsidP="00CE690E">
            <w:pPr>
              <w:pStyle w:val="Bezodstpw"/>
              <w:spacing w:line="276" w:lineRule="auto"/>
              <w:rPr>
                <w:rFonts w:asciiTheme="minorHAnsi" w:hAnsiTheme="minorHAnsi" w:cstheme="minorHAnsi"/>
                <w:sz w:val="22"/>
                <w:szCs w:val="22"/>
              </w:rPr>
            </w:pPr>
            <w:r>
              <w:rPr>
                <w:rFonts w:asciiTheme="minorHAnsi" w:hAnsiTheme="minorHAnsi" w:cstheme="minorHAnsi"/>
                <w:sz w:val="22"/>
                <w:szCs w:val="22"/>
              </w:rPr>
              <w:t>4.6</w:t>
            </w:r>
          </w:p>
        </w:tc>
        <w:tc>
          <w:tcPr>
            <w:tcW w:w="3856" w:type="pct"/>
            <w:shd w:val="clear" w:color="auto" w:fill="FFFFFF" w:themeFill="background1"/>
          </w:tcPr>
          <w:p w14:paraId="1B4BB2EA" w14:textId="77777777" w:rsidR="00E34CFF" w:rsidRPr="00E34CFF" w:rsidRDefault="00E34CFF" w:rsidP="00CE690E">
            <w:p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Pełne zabezpieczenie silnika i prądnicy agregatu</w:t>
            </w:r>
          </w:p>
        </w:tc>
        <w:tc>
          <w:tcPr>
            <w:tcW w:w="955" w:type="pct"/>
            <w:shd w:val="clear" w:color="auto" w:fill="FFFFFF" w:themeFill="background1"/>
          </w:tcPr>
          <w:p w14:paraId="421B6FAF" w14:textId="77777777" w:rsidR="00E34CFF" w:rsidRPr="00E34CFF" w:rsidRDefault="00E34CFF" w:rsidP="00CE690E">
            <w:pPr>
              <w:autoSpaceDE w:val="0"/>
              <w:autoSpaceDN w:val="0"/>
              <w:adjustRightInd w:val="0"/>
              <w:spacing w:line="276" w:lineRule="auto"/>
              <w:jc w:val="both"/>
              <w:rPr>
                <w:rFonts w:asciiTheme="minorHAnsi" w:hAnsiTheme="minorHAnsi" w:cstheme="minorHAnsi"/>
                <w:sz w:val="22"/>
                <w:szCs w:val="22"/>
              </w:rPr>
            </w:pPr>
          </w:p>
        </w:tc>
      </w:tr>
      <w:tr w:rsidR="00E34CFF" w:rsidRPr="00E34CFF" w14:paraId="50907C4E" w14:textId="77777777" w:rsidTr="00BF083D">
        <w:trPr>
          <w:trHeight w:val="397"/>
        </w:trPr>
        <w:tc>
          <w:tcPr>
            <w:tcW w:w="189" w:type="pct"/>
            <w:shd w:val="clear" w:color="auto" w:fill="D9D9D9" w:themeFill="background1" w:themeFillShade="D9"/>
            <w:vAlign w:val="center"/>
          </w:tcPr>
          <w:p w14:paraId="3CDA767C" w14:textId="77777777" w:rsidR="00E34CFF" w:rsidRPr="00E34CFF" w:rsidRDefault="00160970" w:rsidP="00CE690E">
            <w:pPr>
              <w:pStyle w:val="Bezodstpw"/>
              <w:spacing w:line="276" w:lineRule="auto"/>
              <w:rPr>
                <w:rFonts w:asciiTheme="minorHAnsi" w:hAnsiTheme="minorHAnsi" w:cstheme="minorHAnsi"/>
                <w:sz w:val="22"/>
                <w:szCs w:val="22"/>
              </w:rPr>
            </w:pPr>
            <w:r>
              <w:rPr>
                <w:rFonts w:asciiTheme="minorHAnsi" w:hAnsiTheme="minorHAnsi" w:cstheme="minorHAnsi"/>
                <w:sz w:val="22"/>
                <w:szCs w:val="22"/>
              </w:rPr>
              <w:t>5.1</w:t>
            </w:r>
          </w:p>
        </w:tc>
        <w:tc>
          <w:tcPr>
            <w:tcW w:w="3856" w:type="pct"/>
            <w:shd w:val="clear" w:color="auto" w:fill="D9D9D9" w:themeFill="background1" w:themeFillShade="D9"/>
          </w:tcPr>
          <w:p w14:paraId="24004745" w14:textId="77777777" w:rsidR="00E34CFF" w:rsidRPr="00E34CFF" w:rsidRDefault="00E34CFF" w:rsidP="00CE690E">
            <w:p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Pozostałe wymagania zamawiającego</w:t>
            </w:r>
          </w:p>
        </w:tc>
        <w:tc>
          <w:tcPr>
            <w:tcW w:w="955" w:type="pct"/>
            <w:shd w:val="clear" w:color="auto" w:fill="D9D9D9" w:themeFill="background1" w:themeFillShade="D9"/>
          </w:tcPr>
          <w:p w14:paraId="39BADBD6" w14:textId="77777777" w:rsidR="00E34CFF" w:rsidRPr="00E34CFF" w:rsidRDefault="00E34CFF" w:rsidP="00CE690E">
            <w:pPr>
              <w:autoSpaceDE w:val="0"/>
              <w:autoSpaceDN w:val="0"/>
              <w:adjustRightInd w:val="0"/>
              <w:spacing w:line="276" w:lineRule="auto"/>
              <w:jc w:val="both"/>
              <w:rPr>
                <w:rFonts w:asciiTheme="minorHAnsi" w:hAnsiTheme="minorHAnsi" w:cstheme="minorHAnsi"/>
                <w:sz w:val="22"/>
                <w:szCs w:val="22"/>
              </w:rPr>
            </w:pPr>
          </w:p>
        </w:tc>
      </w:tr>
      <w:tr w:rsidR="00143D0F" w:rsidRPr="00E34CFF" w14:paraId="352DAED5" w14:textId="77777777" w:rsidTr="00BF083D">
        <w:trPr>
          <w:trHeight w:val="397"/>
        </w:trPr>
        <w:tc>
          <w:tcPr>
            <w:tcW w:w="189" w:type="pct"/>
            <w:shd w:val="clear" w:color="auto" w:fill="FFFFFF" w:themeFill="background1"/>
            <w:vAlign w:val="center"/>
          </w:tcPr>
          <w:p w14:paraId="51FD94D3" w14:textId="77777777" w:rsidR="00143D0F" w:rsidRPr="00E34CFF" w:rsidRDefault="00160970" w:rsidP="00CE690E">
            <w:pPr>
              <w:pStyle w:val="Bezodstpw"/>
              <w:spacing w:line="276" w:lineRule="auto"/>
              <w:rPr>
                <w:rFonts w:asciiTheme="minorHAnsi" w:hAnsiTheme="minorHAnsi" w:cstheme="minorHAnsi"/>
                <w:sz w:val="22"/>
                <w:szCs w:val="22"/>
              </w:rPr>
            </w:pPr>
            <w:r>
              <w:rPr>
                <w:rFonts w:asciiTheme="minorHAnsi" w:hAnsiTheme="minorHAnsi" w:cstheme="minorHAnsi"/>
                <w:sz w:val="22"/>
                <w:szCs w:val="22"/>
              </w:rPr>
              <w:t>5.2</w:t>
            </w:r>
          </w:p>
        </w:tc>
        <w:tc>
          <w:tcPr>
            <w:tcW w:w="3856" w:type="pct"/>
            <w:shd w:val="clear" w:color="auto" w:fill="FFFFFF" w:themeFill="background1"/>
          </w:tcPr>
          <w:p w14:paraId="0843505A" w14:textId="77777777" w:rsidR="00143D0F" w:rsidRDefault="00143D0F" w:rsidP="00D05067">
            <w:pPr>
              <w:autoSpaceDE w:val="0"/>
              <w:autoSpaceDN w:val="0"/>
              <w:adjustRightInd w:val="0"/>
              <w:spacing w:line="276" w:lineRule="auto"/>
              <w:jc w:val="both"/>
              <w:rPr>
                <w:rFonts w:asciiTheme="minorHAnsi" w:hAnsiTheme="minorHAnsi" w:cstheme="minorHAnsi"/>
                <w:sz w:val="22"/>
                <w:szCs w:val="22"/>
              </w:rPr>
            </w:pPr>
            <w:r>
              <w:rPr>
                <w:rFonts w:asciiTheme="minorHAnsi" w:hAnsiTheme="minorHAnsi" w:cstheme="minorHAnsi"/>
                <w:sz w:val="22"/>
                <w:szCs w:val="22"/>
              </w:rPr>
              <w:t>Wszystkie agregaty prądotwórcze dostarczone na przyczepach transportowych – 6 szt.,</w:t>
            </w:r>
          </w:p>
        </w:tc>
        <w:tc>
          <w:tcPr>
            <w:tcW w:w="955" w:type="pct"/>
            <w:shd w:val="clear" w:color="auto" w:fill="FFFFFF" w:themeFill="background1"/>
          </w:tcPr>
          <w:p w14:paraId="196E3D2D" w14:textId="77777777" w:rsidR="00143D0F" w:rsidRPr="00E34CFF" w:rsidRDefault="00143D0F" w:rsidP="00CE690E">
            <w:pPr>
              <w:autoSpaceDE w:val="0"/>
              <w:autoSpaceDN w:val="0"/>
              <w:adjustRightInd w:val="0"/>
              <w:spacing w:line="276" w:lineRule="auto"/>
              <w:jc w:val="both"/>
              <w:rPr>
                <w:rFonts w:asciiTheme="minorHAnsi" w:hAnsiTheme="minorHAnsi" w:cstheme="minorHAnsi"/>
                <w:sz w:val="22"/>
                <w:szCs w:val="22"/>
              </w:rPr>
            </w:pPr>
          </w:p>
        </w:tc>
      </w:tr>
      <w:tr w:rsidR="00D05067" w:rsidRPr="00E34CFF" w14:paraId="039043B2" w14:textId="77777777" w:rsidTr="00BF083D">
        <w:trPr>
          <w:trHeight w:val="397"/>
        </w:trPr>
        <w:tc>
          <w:tcPr>
            <w:tcW w:w="189" w:type="pct"/>
            <w:shd w:val="clear" w:color="auto" w:fill="FFFFFF" w:themeFill="background1"/>
            <w:vAlign w:val="center"/>
          </w:tcPr>
          <w:p w14:paraId="3498DFCC" w14:textId="77777777" w:rsidR="00D05067" w:rsidRPr="00E34CFF" w:rsidRDefault="00160970" w:rsidP="00CE690E">
            <w:pPr>
              <w:pStyle w:val="Bezodstpw"/>
              <w:spacing w:line="276" w:lineRule="auto"/>
              <w:rPr>
                <w:rFonts w:asciiTheme="minorHAnsi" w:hAnsiTheme="minorHAnsi" w:cstheme="minorHAnsi"/>
                <w:sz w:val="22"/>
                <w:szCs w:val="22"/>
              </w:rPr>
            </w:pPr>
            <w:r>
              <w:rPr>
                <w:rFonts w:asciiTheme="minorHAnsi" w:hAnsiTheme="minorHAnsi" w:cstheme="minorHAnsi"/>
                <w:sz w:val="22"/>
                <w:szCs w:val="22"/>
              </w:rPr>
              <w:t>5.3</w:t>
            </w:r>
          </w:p>
        </w:tc>
        <w:tc>
          <w:tcPr>
            <w:tcW w:w="3856" w:type="pct"/>
            <w:shd w:val="clear" w:color="auto" w:fill="FFFFFF" w:themeFill="background1"/>
          </w:tcPr>
          <w:p w14:paraId="67CE5459" w14:textId="77777777" w:rsidR="00143D0F" w:rsidRDefault="00143D0F" w:rsidP="00143D0F">
            <w:pPr>
              <w:autoSpaceDE w:val="0"/>
              <w:autoSpaceDN w:val="0"/>
              <w:adjustRightInd w:val="0"/>
              <w:spacing w:line="276" w:lineRule="auto"/>
              <w:jc w:val="both"/>
              <w:rPr>
                <w:rFonts w:asciiTheme="minorHAnsi" w:hAnsiTheme="minorHAnsi" w:cstheme="minorHAnsi"/>
                <w:iCs/>
                <w:sz w:val="22"/>
                <w:szCs w:val="22"/>
              </w:rPr>
            </w:pPr>
            <w:r>
              <w:rPr>
                <w:rFonts w:asciiTheme="minorHAnsi" w:hAnsiTheme="minorHAnsi" w:cstheme="minorHAnsi"/>
                <w:sz w:val="22"/>
                <w:szCs w:val="22"/>
              </w:rPr>
              <w:t>Przyczepy do przewozu agregatów, fabrycznie nowe</w:t>
            </w:r>
            <w:r w:rsidR="00D05067" w:rsidRPr="00E34CFF">
              <w:rPr>
                <w:rFonts w:asciiTheme="minorHAnsi" w:hAnsiTheme="minorHAnsi" w:cstheme="minorHAnsi"/>
                <w:sz w:val="22"/>
                <w:szCs w:val="22"/>
              </w:rPr>
              <w:t xml:space="preserve">, rok produkcji 2025, o dopuszczalnej masie całkowitej max. do 3500 kg., </w:t>
            </w:r>
          </w:p>
          <w:p w14:paraId="7186BFDB" w14:textId="77777777" w:rsidR="00143D0F" w:rsidRDefault="00143D0F" w:rsidP="00143D0F">
            <w:pPr>
              <w:autoSpaceDE w:val="0"/>
              <w:autoSpaceDN w:val="0"/>
              <w:adjustRightInd w:val="0"/>
              <w:spacing w:line="276" w:lineRule="auto"/>
              <w:jc w:val="both"/>
              <w:rPr>
                <w:rFonts w:asciiTheme="minorHAnsi" w:hAnsiTheme="minorHAnsi" w:cstheme="minorHAnsi"/>
                <w:iCs/>
                <w:sz w:val="22"/>
                <w:szCs w:val="22"/>
              </w:rPr>
            </w:pPr>
            <w:r>
              <w:rPr>
                <w:rFonts w:asciiTheme="minorHAnsi" w:hAnsiTheme="minorHAnsi" w:cstheme="minorHAnsi"/>
                <w:iCs/>
                <w:sz w:val="22"/>
                <w:szCs w:val="22"/>
              </w:rPr>
              <w:t>Przyczepy wyposażone w:</w:t>
            </w:r>
          </w:p>
          <w:p w14:paraId="597B397B" w14:textId="77777777" w:rsidR="00D05067" w:rsidRPr="00143D0F" w:rsidRDefault="00D05067" w:rsidP="00143D0F">
            <w:pPr>
              <w:pStyle w:val="Akapitzlist"/>
              <w:numPr>
                <w:ilvl w:val="0"/>
                <w:numId w:val="19"/>
              </w:numPr>
              <w:autoSpaceDE w:val="0"/>
              <w:autoSpaceDN w:val="0"/>
              <w:adjustRightInd w:val="0"/>
              <w:spacing w:line="276" w:lineRule="auto"/>
              <w:jc w:val="both"/>
              <w:rPr>
                <w:rFonts w:asciiTheme="minorHAnsi" w:hAnsiTheme="minorHAnsi" w:cstheme="minorHAnsi"/>
                <w:sz w:val="22"/>
                <w:szCs w:val="22"/>
              </w:rPr>
            </w:pPr>
            <w:r w:rsidRPr="00143D0F">
              <w:rPr>
                <w:rFonts w:asciiTheme="minorHAnsi" w:hAnsiTheme="minorHAnsi" w:cstheme="minorHAnsi"/>
                <w:sz w:val="22"/>
                <w:szCs w:val="22"/>
              </w:rPr>
              <w:t xml:space="preserve">dyszel regulowany typu „bocian” umożliwiający podpięcie do samochodu wyposażonego w zaczep </w:t>
            </w:r>
            <w:r w:rsidR="00143D0F">
              <w:rPr>
                <w:rFonts w:asciiTheme="minorHAnsi" w:hAnsiTheme="minorHAnsi" w:cstheme="minorHAnsi"/>
                <w:sz w:val="22"/>
                <w:szCs w:val="22"/>
              </w:rPr>
              <w:t>kulowy,</w:t>
            </w:r>
          </w:p>
          <w:p w14:paraId="67590683" w14:textId="77777777" w:rsidR="00D05067" w:rsidRPr="00E34CFF" w:rsidRDefault="00D05067" w:rsidP="00D05067">
            <w:pPr>
              <w:pStyle w:val="Akapitzlist"/>
              <w:numPr>
                <w:ilvl w:val="0"/>
                <w:numId w:val="8"/>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hamulec najazdowy mechaniczny,</w:t>
            </w:r>
          </w:p>
          <w:p w14:paraId="5D5BBFD5" w14:textId="77777777" w:rsidR="00D05067" w:rsidRPr="00E34CFF" w:rsidRDefault="00D05067" w:rsidP="00D05067">
            <w:pPr>
              <w:pStyle w:val="Akapitzlist"/>
              <w:numPr>
                <w:ilvl w:val="0"/>
                <w:numId w:val="8"/>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hamulec postojowy,</w:t>
            </w:r>
          </w:p>
          <w:p w14:paraId="23DB2BF7" w14:textId="77777777" w:rsidR="00D05067" w:rsidRPr="00E34CFF" w:rsidRDefault="00D05067" w:rsidP="00D05067">
            <w:pPr>
              <w:pStyle w:val="Akapitzlist"/>
              <w:numPr>
                <w:ilvl w:val="0"/>
                <w:numId w:val="8"/>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ilość hamownych osi: 2</w:t>
            </w:r>
          </w:p>
          <w:p w14:paraId="2A32778D" w14:textId="77777777" w:rsidR="00D05067" w:rsidRPr="00E34CFF" w:rsidRDefault="00143D0F" w:rsidP="00D05067">
            <w:pPr>
              <w:pStyle w:val="Akapitzlist"/>
              <w:numPr>
                <w:ilvl w:val="0"/>
                <w:numId w:val="8"/>
              </w:numPr>
              <w:autoSpaceDE w:val="0"/>
              <w:autoSpaceDN w:val="0"/>
              <w:adjustRightInd w:val="0"/>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zawieszenie </w:t>
            </w:r>
            <w:r w:rsidR="00D05067" w:rsidRPr="00E34CFF">
              <w:rPr>
                <w:rFonts w:asciiTheme="minorHAnsi" w:hAnsiTheme="minorHAnsi" w:cstheme="minorHAnsi"/>
                <w:sz w:val="22"/>
                <w:szCs w:val="22"/>
              </w:rPr>
              <w:t xml:space="preserve">zapewniające wytrzymałość na stałe maksymalne dopuszczalne obciążenie bez uszkodzeń we wszystkich warunkach eksploatacji przewidzianych przez producenta. </w:t>
            </w:r>
          </w:p>
          <w:p w14:paraId="6D212760" w14:textId="77777777" w:rsidR="00D05067" w:rsidRPr="00E34CFF" w:rsidRDefault="00D05067" w:rsidP="00D05067">
            <w:pPr>
              <w:pStyle w:val="Akapitzlist"/>
              <w:numPr>
                <w:ilvl w:val="0"/>
                <w:numId w:val="8"/>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oświetlenie zgodne z przepisami ruchu drogowego wykonane w technologii LED,</w:t>
            </w:r>
          </w:p>
          <w:p w14:paraId="2BF06ED5" w14:textId="77777777" w:rsidR="00D05067" w:rsidRPr="00E34CFF" w:rsidRDefault="00D05067" w:rsidP="00D05067">
            <w:pPr>
              <w:pStyle w:val="Akapitzlist"/>
              <w:numPr>
                <w:ilvl w:val="0"/>
                <w:numId w:val="8"/>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koła przyczepy z obręczami stalowymi wzmacnianymi dostosowanymi do DMC przyczepy</w:t>
            </w:r>
          </w:p>
          <w:p w14:paraId="41D8BD04" w14:textId="77777777" w:rsidR="00D05067" w:rsidRPr="00E34CFF" w:rsidRDefault="00D05067" w:rsidP="00D05067">
            <w:pPr>
              <w:pStyle w:val="Akapitzlist"/>
              <w:numPr>
                <w:ilvl w:val="0"/>
                <w:numId w:val="8"/>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pełnowymiarowe koło zapasowe przewożone na przyczepie – 1 szt.,</w:t>
            </w:r>
          </w:p>
          <w:p w14:paraId="32D821EA" w14:textId="77777777" w:rsidR="00D05067" w:rsidRDefault="00D05067" w:rsidP="00D05067">
            <w:pPr>
              <w:pStyle w:val="Akapitzlist"/>
              <w:numPr>
                <w:ilvl w:val="0"/>
                <w:numId w:val="8"/>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ogumienie pneumatyczne, bezdętkowe o nośności dostosowanej do nacisku koła oraz dostosowane do maksymalnej prędkości pojazdu.</w:t>
            </w:r>
          </w:p>
          <w:p w14:paraId="2899D138" w14:textId="77777777" w:rsidR="00D05067" w:rsidRPr="00E34CFF" w:rsidRDefault="00143D0F" w:rsidP="00D05067">
            <w:pPr>
              <w:pStyle w:val="Akapitzlist"/>
              <w:numPr>
                <w:ilvl w:val="0"/>
                <w:numId w:val="8"/>
              </w:numPr>
              <w:autoSpaceDE w:val="0"/>
              <w:autoSpaceDN w:val="0"/>
              <w:adjustRightInd w:val="0"/>
              <w:spacing w:line="276" w:lineRule="auto"/>
              <w:jc w:val="both"/>
              <w:rPr>
                <w:rFonts w:asciiTheme="minorHAnsi" w:hAnsiTheme="minorHAnsi" w:cstheme="minorHAnsi"/>
                <w:sz w:val="22"/>
                <w:szCs w:val="22"/>
              </w:rPr>
            </w:pPr>
            <w:r>
              <w:rPr>
                <w:rFonts w:asciiTheme="minorHAnsi" w:hAnsiTheme="minorHAnsi" w:cstheme="minorHAnsi"/>
                <w:sz w:val="22"/>
                <w:szCs w:val="22"/>
              </w:rPr>
              <w:t>o</w:t>
            </w:r>
            <w:r w:rsidR="00D05067" w:rsidRPr="00E34CFF">
              <w:rPr>
                <w:rFonts w:asciiTheme="minorHAnsi" w:hAnsiTheme="minorHAnsi" w:cstheme="minorHAnsi"/>
                <w:sz w:val="22"/>
                <w:szCs w:val="22"/>
              </w:rPr>
              <w:t>pony z bieżnikiem uniwersalnym, wielosezonowe,</w:t>
            </w:r>
          </w:p>
          <w:p w14:paraId="2FFC2890" w14:textId="77777777" w:rsidR="00D05067" w:rsidRPr="00E34CFF" w:rsidRDefault="00D05067" w:rsidP="00D05067">
            <w:pPr>
              <w:pStyle w:val="Akapitzlist"/>
              <w:numPr>
                <w:ilvl w:val="0"/>
                <w:numId w:val="8"/>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składane przednie koło podporowe</w:t>
            </w:r>
            <w:r w:rsidR="00143D0F">
              <w:rPr>
                <w:rFonts w:asciiTheme="minorHAnsi" w:hAnsiTheme="minorHAnsi" w:cstheme="minorHAnsi"/>
                <w:sz w:val="22"/>
                <w:szCs w:val="22"/>
              </w:rPr>
              <w:t>,</w:t>
            </w:r>
          </w:p>
          <w:p w14:paraId="77ACE045" w14:textId="77777777" w:rsidR="00D05067" w:rsidRPr="00E34CFF" w:rsidRDefault="00D05067" w:rsidP="00D05067">
            <w:pPr>
              <w:pStyle w:val="Akapitzlist"/>
              <w:numPr>
                <w:ilvl w:val="0"/>
                <w:numId w:val="8"/>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podpory stabilizacyjne; po dwie z przodu i z tyłu,</w:t>
            </w:r>
          </w:p>
          <w:p w14:paraId="3E24AD9A" w14:textId="77777777" w:rsidR="00D05067" w:rsidRPr="00E34CFF" w:rsidRDefault="00D05067" w:rsidP="00D05067">
            <w:pPr>
              <w:pStyle w:val="Akapitzlist"/>
              <w:numPr>
                <w:ilvl w:val="0"/>
                <w:numId w:val="8"/>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kliny pod koła: 2 szt.,</w:t>
            </w:r>
          </w:p>
          <w:p w14:paraId="2024D493" w14:textId="77777777" w:rsidR="00D05067" w:rsidRPr="00E34CFF" w:rsidRDefault="00D05067" w:rsidP="00D05067">
            <w:pPr>
              <w:pStyle w:val="Akapitzlist"/>
              <w:numPr>
                <w:ilvl w:val="0"/>
                <w:numId w:val="8"/>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podkłady drewniane pod podpory – 4 szt.,</w:t>
            </w:r>
          </w:p>
          <w:p w14:paraId="3FFBC6E5" w14:textId="77777777" w:rsidR="00D05067" w:rsidRPr="00143D0F" w:rsidRDefault="00143D0F" w:rsidP="00143D0F">
            <w:pPr>
              <w:pStyle w:val="Akapitzlist"/>
              <w:numPr>
                <w:ilvl w:val="0"/>
                <w:numId w:val="8"/>
              </w:numPr>
              <w:autoSpaceDE w:val="0"/>
              <w:autoSpaceDN w:val="0"/>
              <w:adjustRightInd w:val="0"/>
              <w:spacing w:line="276" w:lineRule="auto"/>
              <w:jc w:val="both"/>
              <w:rPr>
                <w:rFonts w:asciiTheme="minorHAnsi" w:hAnsiTheme="minorHAnsi" w:cstheme="minorHAnsi"/>
                <w:sz w:val="22"/>
                <w:szCs w:val="22"/>
              </w:rPr>
            </w:pPr>
            <w:r>
              <w:rPr>
                <w:rFonts w:asciiTheme="minorHAnsi" w:hAnsiTheme="minorHAnsi" w:cstheme="minorHAnsi"/>
                <w:sz w:val="22"/>
                <w:szCs w:val="22"/>
              </w:rPr>
              <w:lastRenderedPageBreak/>
              <w:t>wtyk - 7 pin,  do podłączenia instalacji elektrycznej przyczepy do instalacji eklektycznej pojazdu,</w:t>
            </w:r>
          </w:p>
          <w:p w14:paraId="390A2193" w14:textId="77777777" w:rsidR="00D05067" w:rsidRPr="00143D0F" w:rsidRDefault="00D05067" w:rsidP="00D05067">
            <w:pPr>
              <w:pStyle w:val="Akapitzlist"/>
              <w:numPr>
                <w:ilvl w:val="0"/>
                <w:numId w:val="8"/>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gaśnica proszkowa 6 kg. w obudowie zamocowana na stałe w łatwo dostępnym miejscu,</w:t>
            </w:r>
          </w:p>
        </w:tc>
        <w:tc>
          <w:tcPr>
            <w:tcW w:w="955" w:type="pct"/>
            <w:shd w:val="clear" w:color="auto" w:fill="FFFFFF" w:themeFill="background1"/>
          </w:tcPr>
          <w:p w14:paraId="54B6CAD6" w14:textId="77777777" w:rsidR="00D05067" w:rsidRPr="00E34CFF" w:rsidRDefault="00D05067" w:rsidP="00CE690E">
            <w:pPr>
              <w:autoSpaceDE w:val="0"/>
              <w:autoSpaceDN w:val="0"/>
              <w:adjustRightInd w:val="0"/>
              <w:spacing w:line="276" w:lineRule="auto"/>
              <w:jc w:val="both"/>
              <w:rPr>
                <w:rFonts w:asciiTheme="minorHAnsi" w:hAnsiTheme="minorHAnsi" w:cstheme="minorHAnsi"/>
                <w:sz w:val="22"/>
                <w:szCs w:val="22"/>
              </w:rPr>
            </w:pPr>
          </w:p>
        </w:tc>
      </w:tr>
      <w:tr w:rsidR="00E440A8" w:rsidRPr="00E34CFF" w14:paraId="228B8BA3" w14:textId="77777777" w:rsidTr="00E440A8">
        <w:trPr>
          <w:trHeight w:val="397"/>
        </w:trPr>
        <w:tc>
          <w:tcPr>
            <w:tcW w:w="189" w:type="pct"/>
            <w:tcBorders>
              <w:bottom w:val="single" w:sz="4" w:space="0" w:color="auto"/>
            </w:tcBorders>
            <w:shd w:val="clear" w:color="auto" w:fill="FFFFFF" w:themeFill="background1"/>
            <w:vAlign w:val="center"/>
          </w:tcPr>
          <w:p w14:paraId="5081AFDF" w14:textId="77777777" w:rsidR="00E440A8" w:rsidRPr="00E34CFF" w:rsidRDefault="00160970" w:rsidP="00CE690E">
            <w:pPr>
              <w:pStyle w:val="Bezodstpw"/>
              <w:spacing w:line="276" w:lineRule="auto"/>
              <w:rPr>
                <w:rFonts w:asciiTheme="minorHAnsi" w:hAnsiTheme="minorHAnsi" w:cstheme="minorHAnsi"/>
                <w:sz w:val="22"/>
                <w:szCs w:val="22"/>
              </w:rPr>
            </w:pPr>
            <w:r>
              <w:rPr>
                <w:rFonts w:asciiTheme="minorHAnsi" w:hAnsiTheme="minorHAnsi" w:cstheme="minorHAnsi"/>
                <w:sz w:val="22"/>
                <w:szCs w:val="22"/>
              </w:rPr>
              <w:t>5.4</w:t>
            </w:r>
          </w:p>
        </w:tc>
        <w:tc>
          <w:tcPr>
            <w:tcW w:w="3856" w:type="pct"/>
            <w:tcBorders>
              <w:bottom w:val="single" w:sz="4" w:space="0" w:color="auto"/>
            </w:tcBorders>
            <w:shd w:val="clear" w:color="auto" w:fill="FFFFFF" w:themeFill="background1"/>
            <w:vAlign w:val="center"/>
          </w:tcPr>
          <w:p w14:paraId="1A44DE4C" w14:textId="77777777" w:rsidR="00E440A8" w:rsidRPr="00E34CFF" w:rsidRDefault="00E440A8" w:rsidP="00E440A8">
            <w:pPr>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Agregat</w:t>
            </w:r>
            <w:r>
              <w:rPr>
                <w:rFonts w:asciiTheme="minorHAnsi" w:hAnsiTheme="minorHAnsi" w:cstheme="minorHAnsi"/>
                <w:sz w:val="22"/>
                <w:szCs w:val="22"/>
              </w:rPr>
              <w:t>y prądotwórcze muszą</w:t>
            </w:r>
            <w:r w:rsidRPr="00E34CFF">
              <w:rPr>
                <w:rFonts w:asciiTheme="minorHAnsi" w:hAnsiTheme="minorHAnsi" w:cstheme="minorHAnsi"/>
                <w:sz w:val="22"/>
                <w:szCs w:val="22"/>
              </w:rPr>
              <w:t xml:space="preserve"> posiadać deklarację zgodności WE (oświadczenie producenta lub jego upoważnionego przedstawiciela stwierdzające na jego wyłączną odpowiedzialność, że wyrób jest zgodny z zasadniczymi wymaganiami) zgodnie z art. 5 ust. 10 ustawy z 30 sierpnia 2002  r. o systemie oceny zgodności (t.j. Dz.U. z 2016 r.,, poz. 655 ze zm.) wraz z uszczegółowieniem tych wymogów  i wyposażeniem podanym niżej. Deklarację zgodności WE należy dostarczyć najpóźniej w dniu odbioru faktycznego</w:t>
            </w:r>
          </w:p>
        </w:tc>
        <w:tc>
          <w:tcPr>
            <w:tcW w:w="955" w:type="pct"/>
            <w:tcBorders>
              <w:bottom w:val="single" w:sz="4" w:space="0" w:color="auto"/>
            </w:tcBorders>
            <w:shd w:val="clear" w:color="auto" w:fill="FFFFFF" w:themeFill="background1"/>
          </w:tcPr>
          <w:p w14:paraId="5F10CCBE" w14:textId="77777777" w:rsidR="00E440A8" w:rsidRPr="00E34CFF" w:rsidRDefault="00E440A8" w:rsidP="00CE690E">
            <w:pPr>
              <w:autoSpaceDE w:val="0"/>
              <w:autoSpaceDN w:val="0"/>
              <w:adjustRightInd w:val="0"/>
              <w:spacing w:line="276" w:lineRule="auto"/>
              <w:jc w:val="both"/>
              <w:rPr>
                <w:rFonts w:asciiTheme="minorHAnsi" w:hAnsiTheme="minorHAnsi" w:cstheme="minorHAnsi"/>
                <w:sz w:val="22"/>
                <w:szCs w:val="22"/>
              </w:rPr>
            </w:pPr>
          </w:p>
        </w:tc>
      </w:tr>
      <w:tr w:rsidR="00E440A8" w:rsidRPr="00E34CFF" w14:paraId="6127C9D1" w14:textId="77777777" w:rsidTr="00E440A8">
        <w:trPr>
          <w:trHeight w:val="397"/>
        </w:trPr>
        <w:tc>
          <w:tcPr>
            <w:tcW w:w="189" w:type="pct"/>
            <w:tcBorders>
              <w:bottom w:val="single" w:sz="4" w:space="0" w:color="auto"/>
            </w:tcBorders>
            <w:shd w:val="clear" w:color="auto" w:fill="FFFFFF" w:themeFill="background1"/>
            <w:vAlign w:val="center"/>
          </w:tcPr>
          <w:p w14:paraId="5E78B44B" w14:textId="77777777" w:rsidR="00E440A8" w:rsidRPr="00E34CFF" w:rsidRDefault="00160970" w:rsidP="002A2257">
            <w:pPr>
              <w:pStyle w:val="Bezodstpw"/>
              <w:spacing w:line="276" w:lineRule="auto"/>
              <w:rPr>
                <w:rFonts w:asciiTheme="minorHAnsi" w:hAnsiTheme="minorHAnsi" w:cstheme="minorHAnsi"/>
                <w:sz w:val="22"/>
                <w:szCs w:val="22"/>
              </w:rPr>
            </w:pPr>
            <w:r>
              <w:rPr>
                <w:rFonts w:asciiTheme="minorHAnsi" w:hAnsiTheme="minorHAnsi" w:cstheme="minorHAnsi"/>
                <w:sz w:val="22"/>
                <w:szCs w:val="22"/>
              </w:rPr>
              <w:t>5.</w:t>
            </w:r>
            <w:r w:rsidR="002A2257">
              <w:rPr>
                <w:rFonts w:asciiTheme="minorHAnsi" w:hAnsiTheme="minorHAnsi" w:cstheme="minorHAnsi"/>
                <w:sz w:val="22"/>
                <w:szCs w:val="22"/>
              </w:rPr>
              <w:t>5</w:t>
            </w:r>
          </w:p>
        </w:tc>
        <w:tc>
          <w:tcPr>
            <w:tcW w:w="3856" w:type="pct"/>
            <w:tcBorders>
              <w:bottom w:val="single" w:sz="4" w:space="0" w:color="auto"/>
            </w:tcBorders>
            <w:shd w:val="clear" w:color="auto" w:fill="FFFFFF" w:themeFill="background1"/>
            <w:vAlign w:val="center"/>
          </w:tcPr>
          <w:p w14:paraId="57A99768" w14:textId="77777777" w:rsidR="00E440A8" w:rsidRPr="00E34CFF" w:rsidRDefault="00E440A8" w:rsidP="00E440A8">
            <w:pPr>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Urządzenia powinny być przeznaczone do pracy na terenie Polski i pochodzić z oficjalnego kanału dystrybucji na teren Unii Europejskiej;</w:t>
            </w:r>
          </w:p>
        </w:tc>
        <w:tc>
          <w:tcPr>
            <w:tcW w:w="955" w:type="pct"/>
            <w:tcBorders>
              <w:bottom w:val="single" w:sz="4" w:space="0" w:color="auto"/>
            </w:tcBorders>
            <w:shd w:val="clear" w:color="auto" w:fill="FFFFFF" w:themeFill="background1"/>
          </w:tcPr>
          <w:p w14:paraId="20225BC8" w14:textId="77777777" w:rsidR="00E440A8" w:rsidRPr="00E34CFF" w:rsidRDefault="00E440A8" w:rsidP="00CE690E">
            <w:pPr>
              <w:autoSpaceDE w:val="0"/>
              <w:autoSpaceDN w:val="0"/>
              <w:adjustRightInd w:val="0"/>
              <w:spacing w:line="276" w:lineRule="auto"/>
              <w:jc w:val="both"/>
              <w:rPr>
                <w:rFonts w:asciiTheme="minorHAnsi" w:hAnsiTheme="minorHAnsi" w:cstheme="minorHAnsi"/>
                <w:sz w:val="22"/>
                <w:szCs w:val="22"/>
              </w:rPr>
            </w:pPr>
          </w:p>
        </w:tc>
      </w:tr>
      <w:tr w:rsidR="00E440A8" w:rsidRPr="00E34CFF" w14:paraId="3DF86525" w14:textId="77777777" w:rsidTr="00E440A8">
        <w:trPr>
          <w:trHeight w:val="397"/>
        </w:trPr>
        <w:tc>
          <w:tcPr>
            <w:tcW w:w="189" w:type="pct"/>
            <w:tcBorders>
              <w:bottom w:val="single" w:sz="4" w:space="0" w:color="auto"/>
            </w:tcBorders>
            <w:shd w:val="clear" w:color="auto" w:fill="FFFFFF" w:themeFill="background1"/>
            <w:vAlign w:val="center"/>
          </w:tcPr>
          <w:p w14:paraId="4E763FAD" w14:textId="77777777" w:rsidR="00E440A8" w:rsidRPr="00E34CFF" w:rsidRDefault="00160970" w:rsidP="002A2257">
            <w:pPr>
              <w:pStyle w:val="Bezodstpw"/>
              <w:spacing w:line="276" w:lineRule="auto"/>
              <w:rPr>
                <w:rFonts w:asciiTheme="minorHAnsi" w:hAnsiTheme="minorHAnsi" w:cstheme="minorHAnsi"/>
                <w:sz w:val="22"/>
                <w:szCs w:val="22"/>
              </w:rPr>
            </w:pPr>
            <w:r>
              <w:rPr>
                <w:rFonts w:asciiTheme="minorHAnsi" w:hAnsiTheme="minorHAnsi" w:cstheme="minorHAnsi"/>
                <w:sz w:val="22"/>
                <w:szCs w:val="22"/>
              </w:rPr>
              <w:t>5.</w:t>
            </w:r>
            <w:r w:rsidR="002A2257">
              <w:rPr>
                <w:rFonts w:asciiTheme="minorHAnsi" w:hAnsiTheme="minorHAnsi" w:cstheme="minorHAnsi"/>
                <w:sz w:val="22"/>
                <w:szCs w:val="22"/>
              </w:rPr>
              <w:t>6</w:t>
            </w:r>
          </w:p>
        </w:tc>
        <w:tc>
          <w:tcPr>
            <w:tcW w:w="3856" w:type="pct"/>
            <w:tcBorders>
              <w:bottom w:val="single" w:sz="4" w:space="0" w:color="auto"/>
            </w:tcBorders>
            <w:shd w:val="clear" w:color="auto" w:fill="FFFFFF" w:themeFill="background1"/>
            <w:vAlign w:val="center"/>
          </w:tcPr>
          <w:p w14:paraId="2975A724" w14:textId="77777777" w:rsidR="00E440A8" w:rsidRPr="00E34CFF" w:rsidRDefault="00E440A8" w:rsidP="00E440A8">
            <w:pPr>
              <w:spacing w:line="276" w:lineRule="auto"/>
              <w:rPr>
                <w:rFonts w:asciiTheme="minorHAnsi" w:hAnsiTheme="minorHAnsi" w:cstheme="minorHAnsi"/>
                <w:sz w:val="22"/>
                <w:szCs w:val="22"/>
              </w:rPr>
            </w:pPr>
            <w:r w:rsidRPr="00E34CFF">
              <w:rPr>
                <w:rFonts w:asciiTheme="minorHAnsi" w:hAnsiTheme="minorHAnsi" w:cstheme="minorHAnsi"/>
                <w:sz w:val="22"/>
                <w:szCs w:val="22"/>
              </w:rPr>
              <w:t>Agregat</w:t>
            </w:r>
            <w:r w:rsidR="00143D0F">
              <w:rPr>
                <w:rFonts w:asciiTheme="minorHAnsi" w:hAnsiTheme="minorHAnsi" w:cstheme="minorHAnsi"/>
                <w:sz w:val="22"/>
                <w:szCs w:val="22"/>
              </w:rPr>
              <w:t>y  prądotwórcze</w:t>
            </w:r>
            <w:r w:rsidRPr="00E34CFF">
              <w:rPr>
                <w:rFonts w:asciiTheme="minorHAnsi" w:hAnsiTheme="minorHAnsi" w:cstheme="minorHAnsi"/>
                <w:sz w:val="22"/>
                <w:szCs w:val="22"/>
              </w:rPr>
              <w:t xml:space="preserve"> (p</w:t>
            </w:r>
            <w:r w:rsidR="00143D0F">
              <w:rPr>
                <w:rFonts w:asciiTheme="minorHAnsi" w:hAnsiTheme="minorHAnsi" w:cstheme="minorHAnsi"/>
                <w:sz w:val="22"/>
                <w:szCs w:val="22"/>
              </w:rPr>
              <w:t xml:space="preserve">rądnica-silnik) fabrycznie nowe </w:t>
            </w:r>
            <w:r w:rsidRPr="00E34CFF">
              <w:rPr>
                <w:rFonts w:asciiTheme="minorHAnsi" w:hAnsiTheme="minorHAnsi" w:cstheme="minorHAnsi"/>
                <w:sz w:val="22"/>
                <w:szCs w:val="22"/>
              </w:rPr>
              <w:t>rok prod</w:t>
            </w:r>
            <w:r w:rsidR="00143D0F">
              <w:rPr>
                <w:rFonts w:asciiTheme="minorHAnsi" w:hAnsiTheme="minorHAnsi" w:cstheme="minorHAnsi"/>
                <w:sz w:val="22"/>
                <w:szCs w:val="22"/>
              </w:rPr>
              <w:t>ukcji 2025, zamontowane  i  przewożony na przyczepach  spełniających</w:t>
            </w:r>
            <w:r w:rsidRPr="00E34CFF">
              <w:rPr>
                <w:rFonts w:asciiTheme="minorHAnsi" w:hAnsiTheme="minorHAnsi" w:cstheme="minorHAnsi"/>
                <w:sz w:val="22"/>
                <w:szCs w:val="22"/>
              </w:rPr>
              <w:t xml:space="preserve"> wymagania zapisów ustawy  z dnia 20 czerwca 1997 r.  „Prawo o ruchu drogowym” (tj. Dz. U. z 2017 r., poz. 128, ze zm.).</w:t>
            </w:r>
          </w:p>
          <w:p w14:paraId="2199DB02" w14:textId="77777777" w:rsidR="00E440A8" w:rsidRPr="00E34CFF" w:rsidRDefault="00143D0F" w:rsidP="00E440A8">
            <w:pPr>
              <w:spacing w:line="276" w:lineRule="auto"/>
              <w:jc w:val="both"/>
              <w:rPr>
                <w:rFonts w:asciiTheme="minorHAnsi" w:hAnsiTheme="minorHAnsi" w:cstheme="minorHAnsi"/>
                <w:sz w:val="22"/>
                <w:szCs w:val="22"/>
              </w:rPr>
            </w:pPr>
            <w:r>
              <w:rPr>
                <w:rFonts w:asciiTheme="minorHAnsi" w:hAnsiTheme="minorHAnsi" w:cstheme="minorHAnsi"/>
                <w:sz w:val="22"/>
                <w:szCs w:val="22"/>
              </w:rPr>
              <w:t>Każda p</w:t>
            </w:r>
            <w:r w:rsidR="00E440A8" w:rsidRPr="00E34CFF">
              <w:rPr>
                <w:rFonts w:asciiTheme="minorHAnsi" w:hAnsiTheme="minorHAnsi" w:cstheme="minorHAnsi"/>
                <w:sz w:val="22"/>
                <w:szCs w:val="22"/>
              </w:rPr>
              <w:t>rzyczepa  ma być wyposażona w numer identyfikacyjny oraz tabliczkę znamionową, zgodnie z wymaganiami odrębnych przepisów krajowych.</w:t>
            </w:r>
          </w:p>
        </w:tc>
        <w:tc>
          <w:tcPr>
            <w:tcW w:w="955" w:type="pct"/>
            <w:tcBorders>
              <w:bottom w:val="single" w:sz="4" w:space="0" w:color="auto"/>
            </w:tcBorders>
            <w:shd w:val="clear" w:color="auto" w:fill="FFFFFF" w:themeFill="background1"/>
          </w:tcPr>
          <w:p w14:paraId="2673A7C8" w14:textId="77777777" w:rsidR="00E440A8" w:rsidRPr="00E34CFF" w:rsidRDefault="00E440A8" w:rsidP="00CE690E">
            <w:pPr>
              <w:autoSpaceDE w:val="0"/>
              <w:autoSpaceDN w:val="0"/>
              <w:adjustRightInd w:val="0"/>
              <w:spacing w:line="276" w:lineRule="auto"/>
              <w:jc w:val="both"/>
              <w:rPr>
                <w:rFonts w:asciiTheme="minorHAnsi" w:hAnsiTheme="minorHAnsi" w:cstheme="minorHAnsi"/>
                <w:sz w:val="22"/>
                <w:szCs w:val="22"/>
              </w:rPr>
            </w:pPr>
          </w:p>
        </w:tc>
      </w:tr>
      <w:tr w:rsidR="00E440A8" w:rsidRPr="00E34CFF" w14:paraId="169C6B37" w14:textId="77777777" w:rsidTr="00143D0F">
        <w:trPr>
          <w:trHeight w:val="397"/>
        </w:trPr>
        <w:tc>
          <w:tcPr>
            <w:tcW w:w="189" w:type="pct"/>
            <w:shd w:val="clear" w:color="auto" w:fill="FFFFFF" w:themeFill="background1"/>
            <w:vAlign w:val="center"/>
          </w:tcPr>
          <w:p w14:paraId="7D4D0CD6" w14:textId="77777777" w:rsidR="00E440A8" w:rsidRPr="00E34CFF" w:rsidRDefault="00160970" w:rsidP="002A2257">
            <w:pPr>
              <w:pStyle w:val="Bezodstpw"/>
              <w:spacing w:line="276" w:lineRule="auto"/>
              <w:rPr>
                <w:rFonts w:asciiTheme="minorHAnsi" w:hAnsiTheme="minorHAnsi" w:cstheme="minorHAnsi"/>
                <w:sz w:val="22"/>
                <w:szCs w:val="22"/>
              </w:rPr>
            </w:pPr>
            <w:r>
              <w:rPr>
                <w:rFonts w:asciiTheme="minorHAnsi" w:hAnsiTheme="minorHAnsi" w:cstheme="minorHAnsi"/>
                <w:sz w:val="22"/>
                <w:szCs w:val="22"/>
              </w:rPr>
              <w:t>5.</w:t>
            </w:r>
            <w:r w:rsidR="002A2257">
              <w:rPr>
                <w:rFonts w:asciiTheme="minorHAnsi" w:hAnsiTheme="minorHAnsi" w:cstheme="minorHAnsi"/>
                <w:sz w:val="22"/>
                <w:szCs w:val="22"/>
              </w:rPr>
              <w:t>7</w:t>
            </w:r>
          </w:p>
        </w:tc>
        <w:tc>
          <w:tcPr>
            <w:tcW w:w="3856" w:type="pct"/>
            <w:shd w:val="clear" w:color="auto" w:fill="FFFFFF" w:themeFill="background1"/>
            <w:vAlign w:val="center"/>
          </w:tcPr>
          <w:p w14:paraId="0FF26A20" w14:textId="77777777" w:rsidR="00E440A8" w:rsidRPr="00E34CFF" w:rsidRDefault="00E440A8" w:rsidP="00E440A8">
            <w:pPr>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 xml:space="preserve">Na agregacie oraz silniku powinny być umieszczone tabliczki znamionowe. </w:t>
            </w:r>
          </w:p>
          <w:p w14:paraId="61DE152E" w14:textId="77777777" w:rsidR="00E440A8" w:rsidRPr="00E34CFF" w:rsidRDefault="00E440A8" w:rsidP="00E440A8">
            <w:pPr>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Na tabliczce znamionowej agregatu powinny być umieszczone co najmniej następujące dane:</w:t>
            </w:r>
          </w:p>
          <w:p w14:paraId="1FDF7176" w14:textId="77777777" w:rsidR="00E440A8" w:rsidRPr="00E34CFF" w:rsidRDefault="00E440A8" w:rsidP="00E440A8">
            <w:pPr>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 znak fabryczny lub nazwa producenta,</w:t>
            </w:r>
          </w:p>
          <w:p w14:paraId="5A1076FC" w14:textId="77777777" w:rsidR="00E440A8" w:rsidRPr="00E34CFF" w:rsidRDefault="00E440A8" w:rsidP="00E440A8">
            <w:pPr>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 numer agregatu i rok budowy,</w:t>
            </w:r>
          </w:p>
          <w:p w14:paraId="44B18773" w14:textId="77777777" w:rsidR="00E440A8" w:rsidRPr="00E34CFF" w:rsidRDefault="00E440A8" w:rsidP="00E440A8">
            <w:pPr>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 masa całkowita agregatu</w:t>
            </w:r>
          </w:p>
          <w:p w14:paraId="69A621D0" w14:textId="77777777" w:rsidR="00E440A8" w:rsidRPr="00E34CFF" w:rsidRDefault="00E440A8" w:rsidP="00E440A8">
            <w:pPr>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 moc znamionowa.</w:t>
            </w:r>
          </w:p>
          <w:p w14:paraId="256C1D01" w14:textId="77777777" w:rsidR="00E440A8" w:rsidRPr="00E34CFF" w:rsidRDefault="00E440A8" w:rsidP="00E440A8">
            <w:pPr>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Na tabliczce znamionowej silnika powinny być umieszczone co najmniej następujące dane:</w:t>
            </w:r>
          </w:p>
          <w:p w14:paraId="3FA16D2E" w14:textId="77777777" w:rsidR="00E440A8" w:rsidRPr="00E34CFF" w:rsidRDefault="00E440A8" w:rsidP="00E440A8">
            <w:pPr>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 znak fabryczny lub nazwa producenta,</w:t>
            </w:r>
          </w:p>
          <w:p w14:paraId="2EE651EF" w14:textId="77777777" w:rsidR="00E440A8" w:rsidRPr="00E34CFF" w:rsidRDefault="00E440A8" w:rsidP="00E440A8">
            <w:pPr>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 oznaczenie typu silnika,</w:t>
            </w:r>
          </w:p>
          <w:p w14:paraId="54E1F798" w14:textId="77777777" w:rsidR="00E440A8" w:rsidRPr="00E34CFF" w:rsidRDefault="00E440A8" w:rsidP="00E440A8">
            <w:pPr>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 numer silnika i rok budowy,</w:t>
            </w:r>
          </w:p>
          <w:p w14:paraId="7BE45DC7" w14:textId="77777777" w:rsidR="00E440A8" w:rsidRPr="00E34CFF" w:rsidRDefault="00E440A8" w:rsidP="00E440A8">
            <w:pPr>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 moc i obroty nominalne silnika.</w:t>
            </w:r>
          </w:p>
        </w:tc>
        <w:tc>
          <w:tcPr>
            <w:tcW w:w="955" w:type="pct"/>
            <w:shd w:val="clear" w:color="auto" w:fill="FFFFFF" w:themeFill="background1"/>
          </w:tcPr>
          <w:p w14:paraId="02EE9A27" w14:textId="77777777" w:rsidR="00E440A8" w:rsidRPr="00E34CFF" w:rsidRDefault="00E440A8" w:rsidP="00CE690E">
            <w:pPr>
              <w:autoSpaceDE w:val="0"/>
              <w:autoSpaceDN w:val="0"/>
              <w:adjustRightInd w:val="0"/>
              <w:spacing w:line="276" w:lineRule="auto"/>
              <w:jc w:val="both"/>
              <w:rPr>
                <w:rFonts w:asciiTheme="minorHAnsi" w:hAnsiTheme="minorHAnsi" w:cstheme="minorHAnsi"/>
                <w:sz w:val="22"/>
                <w:szCs w:val="22"/>
              </w:rPr>
            </w:pPr>
          </w:p>
        </w:tc>
      </w:tr>
      <w:tr w:rsidR="00143D0F" w:rsidRPr="00E34CFF" w14:paraId="13E098B5" w14:textId="77777777" w:rsidTr="00143D0F">
        <w:trPr>
          <w:trHeight w:val="397"/>
        </w:trPr>
        <w:tc>
          <w:tcPr>
            <w:tcW w:w="189" w:type="pct"/>
            <w:tcBorders>
              <w:bottom w:val="single" w:sz="4" w:space="0" w:color="auto"/>
            </w:tcBorders>
            <w:shd w:val="clear" w:color="auto" w:fill="FFFFFF" w:themeFill="background1"/>
            <w:vAlign w:val="center"/>
          </w:tcPr>
          <w:p w14:paraId="09C9D46F" w14:textId="77777777" w:rsidR="00143D0F" w:rsidRPr="00E34CFF" w:rsidRDefault="00160970" w:rsidP="002A2257">
            <w:pPr>
              <w:pStyle w:val="Bezodstpw"/>
              <w:spacing w:line="276" w:lineRule="auto"/>
              <w:rPr>
                <w:rFonts w:asciiTheme="minorHAnsi" w:hAnsiTheme="minorHAnsi" w:cstheme="minorHAnsi"/>
                <w:sz w:val="22"/>
                <w:szCs w:val="22"/>
              </w:rPr>
            </w:pPr>
            <w:r>
              <w:rPr>
                <w:rFonts w:asciiTheme="minorHAnsi" w:hAnsiTheme="minorHAnsi" w:cstheme="minorHAnsi"/>
                <w:sz w:val="22"/>
                <w:szCs w:val="22"/>
              </w:rPr>
              <w:t>5.</w:t>
            </w:r>
            <w:r w:rsidR="002A2257">
              <w:rPr>
                <w:rFonts w:asciiTheme="minorHAnsi" w:hAnsiTheme="minorHAnsi" w:cstheme="minorHAnsi"/>
                <w:sz w:val="22"/>
                <w:szCs w:val="22"/>
              </w:rPr>
              <w:t>8</w:t>
            </w:r>
          </w:p>
        </w:tc>
        <w:tc>
          <w:tcPr>
            <w:tcW w:w="3856" w:type="pct"/>
            <w:tcBorders>
              <w:bottom w:val="single" w:sz="4" w:space="0" w:color="auto"/>
            </w:tcBorders>
            <w:shd w:val="clear" w:color="auto" w:fill="FFFFFF" w:themeFill="background1"/>
          </w:tcPr>
          <w:p w14:paraId="1EE75A54" w14:textId="77777777" w:rsidR="00143D0F" w:rsidRPr="00E34CFF" w:rsidRDefault="00143D0F" w:rsidP="00143D0F">
            <w:p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 xml:space="preserve">Wraz z agregatami prądotwórczymi dostarczyć dokumenty i instrukcje, w tym min.: </w:t>
            </w:r>
          </w:p>
          <w:p w14:paraId="2C80FE3E" w14:textId="77777777" w:rsidR="00143D0F" w:rsidRPr="00E34CFF" w:rsidRDefault="00143D0F" w:rsidP="00143D0F">
            <w:pPr>
              <w:pStyle w:val="Akapitzlist"/>
              <w:numPr>
                <w:ilvl w:val="0"/>
                <w:numId w:val="13"/>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instrukcje obsługi agregatu w języku polskim,</w:t>
            </w:r>
          </w:p>
          <w:p w14:paraId="6BA64D10" w14:textId="77777777" w:rsidR="00143D0F" w:rsidRPr="00E34CFF" w:rsidRDefault="00143D0F" w:rsidP="00143D0F">
            <w:pPr>
              <w:pStyle w:val="Akapitzlist"/>
              <w:numPr>
                <w:ilvl w:val="0"/>
                <w:numId w:val="13"/>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instrukcji obsługi silnika w języku polskim,</w:t>
            </w:r>
          </w:p>
          <w:p w14:paraId="65E75605" w14:textId="77777777" w:rsidR="00143D0F" w:rsidRPr="00E34CFF" w:rsidRDefault="00143D0F" w:rsidP="00143D0F">
            <w:pPr>
              <w:pStyle w:val="Akapitzlist"/>
              <w:numPr>
                <w:ilvl w:val="0"/>
                <w:numId w:val="13"/>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deklarację zgodności WE,</w:t>
            </w:r>
          </w:p>
          <w:p w14:paraId="76DBFDB7" w14:textId="77777777" w:rsidR="00143D0F" w:rsidRPr="00E34CFF" w:rsidRDefault="00143D0F" w:rsidP="00143D0F">
            <w:pPr>
              <w:pStyle w:val="Akapitzlist"/>
              <w:numPr>
                <w:ilvl w:val="0"/>
                <w:numId w:val="13"/>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kompletu dokumentacji niezbędnej do rejestracji każdej przyczepy na terenie RP,</w:t>
            </w:r>
          </w:p>
          <w:p w14:paraId="70A15801" w14:textId="77777777" w:rsidR="00143D0F" w:rsidRPr="004D5C6D" w:rsidRDefault="00143D0F" w:rsidP="004D5C6D">
            <w:pPr>
              <w:pStyle w:val="Akapitzlist"/>
              <w:numPr>
                <w:ilvl w:val="0"/>
                <w:numId w:val="13"/>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karty gwarancyjne dla każdego agregatu i przyczepy,</w:t>
            </w:r>
          </w:p>
        </w:tc>
        <w:tc>
          <w:tcPr>
            <w:tcW w:w="955" w:type="pct"/>
            <w:tcBorders>
              <w:bottom w:val="single" w:sz="4" w:space="0" w:color="auto"/>
            </w:tcBorders>
            <w:shd w:val="clear" w:color="auto" w:fill="FFFFFF" w:themeFill="background1"/>
          </w:tcPr>
          <w:p w14:paraId="78BA0862" w14:textId="77777777" w:rsidR="00143D0F" w:rsidRPr="00E34CFF" w:rsidRDefault="00143D0F" w:rsidP="00CE690E">
            <w:pPr>
              <w:autoSpaceDE w:val="0"/>
              <w:autoSpaceDN w:val="0"/>
              <w:adjustRightInd w:val="0"/>
              <w:spacing w:line="276" w:lineRule="auto"/>
              <w:jc w:val="both"/>
              <w:rPr>
                <w:rFonts w:asciiTheme="minorHAnsi" w:hAnsiTheme="minorHAnsi" w:cstheme="minorHAnsi"/>
                <w:sz w:val="22"/>
                <w:szCs w:val="22"/>
              </w:rPr>
            </w:pPr>
          </w:p>
        </w:tc>
      </w:tr>
      <w:tr w:rsidR="00143D0F" w:rsidRPr="00E34CFF" w14:paraId="2B7E8020" w14:textId="77777777" w:rsidTr="00143D0F">
        <w:trPr>
          <w:trHeight w:val="397"/>
        </w:trPr>
        <w:tc>
          <w:tcPr>
            <w:tcW w:w="189" w:type="pct"/>
            <w:tcBorders>
              <w:bottom w:val="single" w:sz="4" w:space="0" w:color="auto"/>
            </w:tcBorders>
            <w:shd w:val="clear" w:color="auto" w:fill="FFFFFF" w:themeFill="background1"/>
            <w:vAlign w:val="center"/>
          </w:tcPr>
          <w:p w14:paraId="2A4F0A08" w14:textId="77777777" w:rsidR="00143D0F" w:rsidRPr="00E34CFF" w:rsidRDefault="00160970" w:rsidP="002A2257">
            <w:pPr>
              <w:pStyle w:val="Bezodstpw"/>
              <w:spacing w:line="276" w:lineRule="auto"/>
              <w:rPr>
                <w:rFonts w:asciiTheme="minorHAnsi" w:hAnsiTheme="minorHAnsi" w:cstheme="minorHAnsi"/>
                <w:sz w:val="22"/>
                <w:szCs w:val="22"/>
              </w:rPr>
            </w:pPr>
            <w:r>
              <w:rPr>
                <w:rFonts w:asciiTheme="minorHAnsi" w:hAnsiTheme="minorHAnsi" w:cstheme="minorHAnsi"/>
                <w:sz w:val="22"/>
                <w:szCs w:val="22"/>
              </w:rPr>
              <w:t>5.</w:t>
            </w:r>
            <w:r w:rsidR="002A2257">
              <w:rPr>
                <w:rFonts w:asciiTheme="minorHAnsi" w:hAnsiTheme="minorHAnsi" w:cstheme="minorHAnsi"/>
                <w:sz w:val="22"/>
                <w:szCs w:val="22"/>
              </w:rPr>
              <w:t>9</w:t>
            </w:r>
          </w:p>
        </w:tc>
        <w:tc>
          <w:tcPr>
            <w:tcW w:w="3856" w:type="pct"/>
            <w:tcBorders>
              <w:bottom w:val="single" w:sz="4" w:space="0" w:color="auto"/>
            </w:tcBorders>
            <w:shd w:val="clear" w:color="auto" w:fill="FFFFFF" w:themeFill="background1"/>
          </w:tcPr>
          <w:p w14:paraId="3540AA2D" w14:textId="77777777" w:rsidR="00143D0F" w:rsidRPr="00E34CFF" w:rsidRDefault="00143D0F" w:rsidP="00143D0F">
            <w:p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Gwarancja:</w:t>
            </w:r>
          </w:p>
          <w:p w14:paraId="0CCD4EF3" w14:textId="77777777" w:rsidR="00143D0F" w:rsidRPr="00E34CFF" w:rsidRDefault="00143D0F" w:rsidP="00143D0F">
            <w:pPr>
              <w:pStyle w:val="Akapitzlist"/>
              <w:numPr>
                <w:ilvl w:val="0"/>
                <w:numId w:val="14"/>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Wykonawca udziela gwarancji na agregaty prądotwórcze i osprzęt min. 12 miesięcy</w:t>
            </w:r>
          </w:p>
          <w:p w14:paraId="3B5A8882" w14:textId="77777777" w:rsidR="00143D0F" w:rsidRPr="00E34CFF" w:rsidRDefault="00143D0F" w:rsidP="00143D0F">
            <w:pPr>
              <w:pStyle w:val="Akapitzlist"/>
              <w:numPr>
                <w:ilvl w:val="0"/>
                <w:numId w:val="14"/>
              </w:num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lastRenderedPageBreak/>
              <w:t>Wykonawca udziela gwarancji na przyczepy min. 12 miesięcy</w:t>
            </w:r>
          </w:p>
        </w:tc>
        <w:tc>
          <w:tcPr>
            <w:tcW w:w="955" w:type="pct"/>
            <w:tcBorders>
              <w:bottom w:val="single" w:sz="4" w:space="0" w:color="auto"/>
            </w:tcBorders>
            <w:shd w:val="clear" w:color="auto" w:fill="FFFFFF" w:themeFill="background1"/>
          </w:tcPr>
          <w:p w14:paraId="1B33C0F7" w14:textId="77777777" w:rsidR="00143D0F" w:rsidRPr="00E34CFF" w:rsidRDefault="00143D0F" w:rsidP="00CE690E">
            <w:pPr>
              <w:autoSpaceDE w:val="0"/>
              <w:autoSpaceDN w:val="0"/>
              <w:adjustRightInd w:val="0"/>
              <w:spacing w:line="276" w:lineRule="auto"/>
              <w:jc w:val="both"/>
              <w:rPr>
                <w:rFonts w:asciiTheme="minorHAnsi" w:hAnsiTheme="minorHAnsi" w:cstheme="minorHAnsi"/>
                <w:sz w:val="22"/>
                <w:szCs w:val="22"/>
              </w:rPr>
            </w:pPr>
          </w:p>
        </w:tc>
      </w:tr>
      <w:tr w:rsidR="00143D0F" w:rsidRPr="00E34CFF" w14:paraId="126E10E2" w14:textId="77777777" w:rsidTr="00143D0F">
        <w:trPr>
          <w:trHeight w:val="397"/>
        </w:trPr>
        <w:tc>
          <w:tcPr>
            <w:tcW w:w="189" w:type="pct"/>
            <w:tcBorders>
              <w:bottom w:val="single" w:sz="4" w:space="0" w:color="auto"/>
            </w:tcBorders>
            <w:shd w:val="clear" w:color="auto" w:fill="FFFFFF" w:themeFill="background1"/>
            <w:vAlign w:val="center"/>
          </w:tcPr>
          <w:p w14:paraId="2F060E8A" w14:textId="77777777" w:rsidR="00143D0F" w:rsidRPr="00E34CFF" w:rsidRDefault="00160970" w:rsidP="002A2257">
            <w:pPr>
              <w:pStyle w:val="Bezodstpw"/>
              <w:spacing w:line="276" w:lineRule="auto"/>
              <w:rPr>
                <w:rFonts w:asciiTheme="minorHAnsi" w:hAnsiTheme="minorHAnsi" w:cstheme="minorHAnsi"/>
                <w:sz w:val="22"/>
                <w:szCs w:val="22"/>
              </w:rPr>
            </w:pPr>
            <w:r>
              <w:rPr>
                <w:rFonts w:asciiTheme="minorHAnsi" w:hAnsiTheme="minorHAnsi" w:cstheme="minorHAnsi"/>
                <w:sz w:val="22"/>
                <w:szCs w:val="22"/>
              </w:rPr>
              <w:t>5</w:t>
            </w:r>
            <w:r w:rsidR="002A2257">
              <w:rPr>
                <w:rFonts w:asciiTheme="minorHAnsi" w:hAnsiTheme="minorHAnsi" w:cstheme="minorHAnsi"/>
                <w:sz w:val="22"/>
                <w:szCs w:val="22"/>
              </w:rPr>
              <w:t>.10</w:t>
            </w:r>
          </w:p>
        </w:tc>
        <w:tc>
          <w:tcPr>
            <w:tcW w:w="3856" w:type="pct"/>
            <w:tcBorders>
              <w:bottom w:val="single" w:sz="4" w:space="0" w:color="auto"/>
            </w:tcBorders>
            <w:shd w:val="clear" w:color="auto" w:fill="FFFFFF" w:themeFill="background1"/>
          </w:tcPr>
          <w:p w14:paraId="16687F7B" w14:textId="77777777" w:rsidR="00143D0F" w:rsidRPr="00E34CFF" w:rsidRDefault="00143D0F" w:rsidP="00143D0F">
            <w:pPr>
              <w:autoSpaceDE w:val="0"/>
              <w:autoSpaceDN w:val="0"/>
              <w:adjustRightInd w:val="0"/>
              <w:spacing w:line="276" w:lineRule="auto"/>
              <w:jc w:val="both"/>
              <w:rPr>
                <w:rFonts w:asciiTheme="minorHAnsi" w:hAnsiTheme="minorHAnsi" w:cstheme="minorHAnsi"/>
                <w:sz w:val="22"/>
                <w:szCs w:val="22"/>
              </w:rPr>
            </w:pPr>
            <w:r w:rsidRPr="00E34CFF">
              <w:rPr>
                <w:rFonts w:asciiTheme="minorHAnsi" w:hAnsiTheme="minorHAnsi" w:cstheme="minorHAnsi"/>
                <w:sz w:val="22"/>
                <w:szCs w:val="22"/>
              </w:rPr>
              <w:t>Wykonawca ma zapewnić i pokryć koszty transportu oraz szkolenie z eksploatacji i użytkowania, szkolenie obsługi.</w:t>
            </w:r>
          </w:p>
        </w:tc>
        <w:tc>
          <w:tcPr>
            <w:tcW w:w="955" w:type="pct"/>
            <w:tcBorders>
              <w:bottom w:val="single" w:sz="4" w:space="0" w:color="auto"/>
            </w:tcBorders>
            <w:shd w:val="clear" w:color="auto" w:fill="FFFFFF" w:themeFill="background1"/>
          </w:tcPr>
          <w:p w14:paraId="41EF3FC4" w14:textId="77777777" w:rsidR="00143D0F" w:rsidRPr="00E34CFF" w:rsidRDefault="00143D0F" w:rsidP="00CE690E">
            <w:pPr>
              <w:autoSpaceDE w:val="0"/>
              <w:autoSpaceDN w:val="0"/>
              <w:adjustRightInd w:val="0"/>
              <w:spacing w:line="276" w:lineRule="auto"/>
              <w:jc w:val="both"/>
              <w:rPr>
                <w:rFonts w:asciiTheme="minorHAnsi" w:hAnsiTheme="minorHAnsi" w:cstheme="minorHAnsi"/>
                <w:sz w:val="22"/>
                <w:szCs w:val="22"/>
              </w:rPr>
            </w:pPr>
          </w:p>
        </w:tc>
      </w:tr>
    </w:tbl>
    <w:p w14:paraId="238A56F1" w14:textId="77777777" w:rsidR="003234DF" w:rsidRPr="00E34CFF" w:rsidRDefault="003234DF" w:rsidP="003234DF">
      <w:pPr>
        <w:tabs>
          <w:tab w:val="left" w:pos="10773"/>
        </w:tabs>
        <w:rPr>
          <w:rFonts w:asciiTheme="minorHAnsi" w:hAnsiTheme="minorHAnsi" w:cstheme="minorHAnsi"/>
        </w:rPr>
      </w:pPr>
    </w:p>
    <w:p w14:paraId="7D604E7A" w14:textId="4CF21C8F" w:rsidR="001D5FEB" w:rsidRPr="001D5FEB" w:rsidRDefault="001D5FEB" w:rsidP="001D5FEB">
      <w:pPr>
        <w:tabs>
          <w:tab w:val="left" w:pos="10773"/>
        </w:tabs>
        <w:rPr>
          <w:rFonts w:asciiTheme="minorHAnsi" w:hAnsiTheme="minorHAnsi" w:cstheme="minorHAnsi"/>
          <w:i/>
          <w:iCs/>
        </w:rPr>
      </w:pPr>
      <w:r w:rsidRPr="001D5FEB">
        <w:rPr>
          <w:rFonts w:asciiTheme="minorHAnsi" w:hAnsiTheme="minorHAnsi" w:cstheme="minorHAnsi"/>
          <w:i/>
          <w:iCs/>
        </w:rPr>
        <w:t xml:space="preserve">* Prawą stronę tabeli należy wypełnić stosując słowa „spełnia” lub „nie spełnia”, zaś w przypadku żądania  wykazania wpisu </w:t>
      </w:r>
      <w:r>
        <w:rPr>
          <w:rFonts w:asciiTheme="minorHAnsi" w:hAnsiTheme="minorHAnsi" w:cstheme="minorHAnsi"/>
          <w:i/>
          <w:iCs/>
        </w:rPr>
        <w:t>o</w:t>
      </w:r>
      <w:r w:rsidRPr="001D5FEB">
        <w:rPr>
          <w:rFonts w:asciiTheme="minorHAnsi" w:hAnsiTheme="minorHAnsi" w:cstheme="minorHAnsi"/>
          <w:i/>
          <w:iCs/>
        </w:rPr>
        <w:t xml:space="preserve">kreślonych parametrów, należy wpisać oferowane konkretne, rzeczowe  wartości techniczno-użytkowe. </w:t>
      </w:r>
    </w:p>
    <w:p w14:paraId="0D360ECE" w14:textId="77777777" w:rsidR="003234DF" w:rsidRPr="00E34CFF" w:rsidRDefault="003234DF" w:rsidP="003234DF">
      <w:pPr>
        <w:tabs>
          <w:tab w:val="left" w:pos="10773"/>
        </w:tabs>
        <w:rPr>
          <w:rFonts w:asciiTheme="minorHAnsi" w:hAnsiTheme="minorHAnsi" w:cstheme="minorHAnsi"/>
        </w:rPr>
      </w:pPr>
    </w:p>
    <w:p w14:paraId="6DE2B19A" w14:textId="77777777" w:rsidR="003234DF" w:rsidRPr="00E34CFF" w:rsidRDefault="003234DF" w:rsidP="003234DF">
      <w:pPr>
        <w:tabs>
          <w:tab w:val="left" w:pos="10773"/>
        </w:tabs>
        <w:rPr>
          <w:rFonts w:asciiTheme="minorHAnsi" w:hAnsiTheme="minorHAnsi" w:cstheme="minorHAnsi"/>
        </w:rPr>
      </w:pPr>
    </w:p>
    <w:p w14:paraId="2CC446B3" w14:textId="77777777" w:rsidR="003234DF" w:rsidRPr="00E34CFF" w:rsidRDefault="003234DF" w:rsidP="003234DF">
      <w:pPr>
        <w:ind w:left="5664" w:firstLine="709"/>
        <w:jc w:val="center"/>
        <w:rPr>
          <w:rFonts w:asciiTheme="minorHAnsi" w:hAnsiTheme="minorHAnsi" w:cstheme="minorHAnsi"/>
          <w:i/>
          <w:color w:val="808080" w:themeColor="background1" w:themeShade="80"/>
          <w:sz w:val="18"/>
          <w:szCs w:val="18"/>
        </w:rPr>
      </w:pPr>
      <w:r w:rsidRPr="00E34CFF">
        <w:rPr>
          <w:rFonts w:asciiTheme="minorHAnsi" w:hAnsiTheme="minorHAnsi" w:cstheme="minorHAnsi"/>
          <w:i/>
          <w:color w:val="808080" w:themeColor="background1" w:themeShade="80"/>
          <w:sz w:val="18"/>
          <w:szCs w:val="18"/>
        </w:rPr>
        <w:t xml:space="preserve">-- kwalifikowany podpis elektroniczny / </w:t>
      </w:r>
    </w:p>
    <w:p w14:paraId="00D90E48" w14:textId="77777777" w:rsidR="003234DF" w:rsidRPr="00E34CFF" w:rsidRDefault="003234DF" w:rsidP="003234DF">
      <w:pPr>
        <w:ind w:left="5664" w:firstLine="709"/>
        <w:jc w:val="center"/>
        <w:rPr>
          <w:rFonts w:asciiTheme="minorHAnsi" w:hAnsiTheme="minorHAnsi" w:cstheme="minorHAnsi"/>
          <w:i/>
          <w:color w:val="808080" w:themeColor="background1" w:themeShade="80"/>
          <w:sz w:val="18"/>
          <w:szCs w:val="18"/>
        </w:rPr>
      </w:pPr>
      <w:r w:rsidRPr="00E34CFF">
        <w:rPr>
          <w:rFonts w:asciiTheme="minorHAnsi" w:hAnsiTheme="minorHAnsi" w:cstheme="minorHAnsi"/>
          <w:i/>
          <w:color w:val="808080" w:themeColor="background1" w:themeShade="80"/>
          <w:sz w:val="18"/>
          <w:szCs w:val="18"/>
        </w:rPr>
        <w:t>podpis zaufany / podpis osobisty</w:t>
      </w:r>
    </w:p>
    <w:p w14:paraId="22059E0D" w14:textId="77777777" w:rsidR="003234DF" w:rsidRPr="00E34CFF" w:rsidRDefault="003234DF" w:rsidP="003234DF">
      <w:pPr>
        <w:ind w:left="5664" w:firstLine="709"/>
        <w:jc w:val="center"/>
        <w:rPr>
          <w:rFonts w:asciiTheme="minorHAnsi" w:hAnsiTheme="minorHAnsi" w:cstheme="minorHAnsi"/>
          <w:i/>
          <w:color w:val="808080" w:themeColor="background1" w:themeShade="80"/>
          <w:sz w:val="18"/>
          <w:szCs w:val="18"/>
        </w:rPr>
      </w:pPr>
      <w:r w:rsidRPr="00E34CFF">
        <w:rPr>
          <w:rFonts w:asciiTheme="minorHAnsi" w:hAnsiTheme="minorHAnsi" w:cstheme="minorHAnsi"/>
          <w:i/>
          <w:color w:val="808080" w:themeColor="background1" w:themeShade="80"/>
          <w:sz w:val="18"/>
          <w:szCs w:val="18"/>
        </w:rPr>
        <w:t xml:space="preserve">Wykonawcy lub osoby upoważnionej </w:t>
      </w:r>
    </w:p>
    <w:p w14:paraId="4C8D0D8C" w14:textId="77777777" w:rsidR="003234DF" w:rsidRPr="00E34CFF" w:rsidRDefault="003234DF" w:rsidP="003234DF">
      <w:pPr>
        <w:widowControl w:val="0"/>
        <w:autoSpaceDE w:val="0"/>
        <w:adjustRightInd w:val="0"/>
        <w:ind w:left="5528"/>
        <w:jc w:val="center"/>
        <w:rPr>
          <w:rFonts w:asciiTheme="minorHAnsi" w:hAnsiTheme="minorHAnsi" w:cstheme="minorHAnsi"/>
          <w:iCs/>
          <w:sz w:val="18"/>
          <w:szCs w:val="18"/>
        </w:rPr>
      </w:pPr>
    </w:p>
    <w:p w14:paraId="5A4D9B5F" w14:textId="77777777" w:rsidR="00374AA4" w:rsidRPr="00E34CFF" w:rsidRDefault="00374AA4" w:rsidP="00CE690E">
      <w:pPr>
        <w:spacing w:line="276" w:lineRule="auto"/>
        <w:rPr>
          <w:rFonts w:asciiTheme="minorHAnsi" w:hAnsiTheme="minorHAnsi" w:cstheme="minorHAnsi"/>
          <w:sz w:val="22"/>
          <w:szCs w:val="22"/>
        </w:rPr>
      </w:pPr>
    </w:p>
    <w:sectPr w:rsidR="00374AA4" w:rsidRPr="00E34CFF" w:rsidSect="00C07DCF">
      <w:footerReference w:type="even" r:id="rId8"/>
      <w:footerReference w:type="default" r:id="rId9"/>
      <w:pgSz w:w="16834" w:h="11907" w:orient="landscape"/>
      <w:pgMar w:top="709" w:right="2410" w:bottom="426" w:left="1134" w:header="709" w:footer="31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16FB5A" w14:textId="77777777" w:rsidR="00FC29EF" w:rsidRDefault="00FC29EF">
      <w:r>
        <w:separator/>
      </w:r>
    </w:p>
  </w:endnote>
  <w:endnote w:type="continuationSeparator" w:id="0">
    <w:p w14:paraId="20CB6D3B" w14:textId="77777777" w:rsidR="00FC29EF" w:rsidRDefault="00FC2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libri">
    <w:panose1 w:val="020F0502020204030204"/>
    <w:charset w:val="EE"/>
    <w:family w:val="swiss"/>
    <w:pitch w:val="variable"/>
    <w:sig w:usb0="E4002EFF" w:usb1="C2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80C91" w14:textId="77777777" w:rsidR="00143D0F" w:rsidRDefault="005C66DF">
    <w:pPr>
      <w:pStyle w:val="Stopka"/>
      <w:framePr w:wrap="around" w:vAnchor="text" w:hAnchor="margin" w:xAlign="center" w:y="1"/>
      <w:rPr>
        <w:rStyle w:val="Numerstrony"/>
      </w:rPr>
    </w:pPr>
    <w:r>
      <w:rPr>
        <w:rStyle w:val="Numerstrony"/>
      </w:rPr>
      <w:fldChar w:fldCharType="begin"/>
    </w:r>
    <w:r w:rsidR="00143D0F">
      <w:rPr>
        <w:rStyle w:val="Numerstrony"/>
      </w:rPr>
      <w:instrText xml:space="preserve">PAGE  </w:instrText>
    </w:r>
    <w:r>
      <w:rPr>
        <w:rStyle w:val="Numerstrony"/>
      </w:rPr>
      <w:fldChar w:fldCharType="end"/>
    </w:r>
  </w:p>
  <w:p w14:paraId="4686B8EB" w14:textId="77777777" w:rsidR="00143D0F" w:rsidRDefault="00143D0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DEDA5" w14:textId="77777777" w:rsidR="00143D0F" w:rsidRDefault="005C66DF">
    <w:pPr>
      <w:pStyle w:val="Stopka"/>
      <w:framePr w:wrap="around" w:vAnchor="text" w:hAnchor="margin" w:xAlign="center" w:y="1"/>
      <w:rPr>
        <w:rStyle w:val="Numerstrony"/>
      </w:rPr>
    </w:pPr>
    <w:r>
      <w:rPr>
        <w:rStyle w:val="Numerstrony"/>
      </w:rPr>
      <w:fldChar w:fldCharType="begin"/>
    </w:r>
    <w:r w:rsidR="00143D0F">
      <w:rPr>
        <w:rStyle w:val="Numerstrony"/>
      </w:rPr>
      <w:instrText xml:space="preserve">PAGE  </w:instrText>
    </w:r>
    <w:r>
      <w:rPr>
        <w:rStyle w:val="Numerstrony"/>
      </w:rPr>
      <w:fldChar w:fldCharType="separate"/>
    </w:r>
    <w:r w:rsidR="002A2257">
      <w:rPr>
        <w:rStyle w:val="Numerstrony"/>
        <w:noProof/>
      </w:rPr>
      <w:t>11</w:t>
    </w:r>
    <w:r>
      <w:rPr>
        <w:rStyle w:val="Numerstrony"/>
      </w:rPr>
      <w:fldChar w:fldCharType="end"/>
    </w:r>
  </w:p>
  <w:p w14:paraId="005297BB" w14:textId="77777777" w:rsidR="00143D0F" w:rsidRDefault="00143D0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AE57A4" w14:textId="77777777" w:rsidR="00FC29EF" w:rsidRDefault="00FC29EF">
      <w:r>
        <w:separator/>
      </w:r>
    </w:p>
  </w:footnote>
  <w:footnote w:type="continuationSeparator" w:id="0">
    <w:p w14:paraId="124DB104" w14:textId="77777777" w:rsidR="00FC29EF" w:rsidRDefault="00FC29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 w15:restartNumberingAfterBreak="0">
    <w:nsid w:val="01F53442"/>
    <w:multiLevelType w:val="hybridMultilevel"/>
    <w:tmpl w:val="963E6C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847BBB"/>
    <w:multiLevelType w:val="hybridMultilevel"/>
    <w:tmpl w:val="03ECF2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83B704C"/>
    <w:multiLevelType w:val="hybridMultilevel"/>
    <w:tmpl w:val="6FAA3A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E964305"/>
    <w:multiLevelType w:val="hybridMultilevel"/>
    <w:tmpl w:val="CCA204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715835"/>
    <w:multiLevelType w:val="hybridMultilevel"/>
    <w:tmpl w:val="6E30C8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63D640F"/>
    <w:multiLevelType w:val="hybridMultilevel"/>
    <w:tmpl w:val="6BFAC4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84301F5"/>
    <w:multiLevelType w:val="hybridMultilevel"/>
    <w:tmpl w:val="6AEC51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A864584"/>
    <w:multiLevelType w:val="hybridMultilevel"/>
    <w:tmpl w:val="41FCCF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D2C6724"/>
    <w:multiLevelType w:val="hybridMultilevel"/>
    <w:tmpl w:val="5372B0E8"/>
    <w:lvl w:ilvl="0" w:tplc="636C9122">
      <w:numFmt w:val="bullet"/>
      <w:lvlText w:val="•"/>
      <w:lvlJc w:val="left"/>
      <w:pPr>
        <w:ind w:left="1065" w:hanging="705"/>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2DA50B9"/>
    <w:multiLevelType w:val="hybridMultilevel"/>
    <w:tmpl w:val="064624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426723A"/>
    <w:multiLevelType w:val="hybridMultilevel"/>
    <w:tmpl w:val="BF4C6F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5A55157"/>
    <w:multiLevelType w:val="hybridMultilevel"/>
    <w:tmpl w:val="88A0CD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9E12A7F"/>
    <w:multiLevelType w:val="hybridMultilevel"/>
    <w:tmpl w:val="B18AA6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FE457D9"/>
    <w:multiLevelType w:val="hybridMultilevel"/>
    <w:tmpl w:val="AD3443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9737362"/>
    <w:multiLevelType w:val="hybridMultilevel"/>
    <w:tmpl w:val="909069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C1338C2"/>
    <w:multiLevelType w:val="hybridMultilevel"/>
    <w:tmpl w:val="3AC287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21C4679"/>
    <w:multiLevelType w:val="hybridMultilevel"/>
    <w:tmpl w:val="8D50DD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59324F6"/>
    <w:multiLevelType w:val="hybridMultilevel"/>
    <w:tmpl w:val="54D006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60A0DC3"/>
    <w:multiLevelType w:val="hybridMultilevel"/>
    <w:tmpl w:val="569865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4E160F1"/>
    <w:multiLevelType w:val="hybridMultilevel"/>
    <w:tmpl w:val="AE54780C"/>
    <w:lvl w:ilvl="0" w:tplc="04150001">
      <w:start w:val="1"/>
      <w:numFmt w:val="bullet"/>
      <w:lvlText w:val=""/>
      <w:lvlJc w:val="left"/>
      <w:pPr>
        <w:ind w:left="760" w:hanging="360"/>
      </w:pPr>
      <w:rPr>
        <w:rFonts w:ascii="Symbol" w:hAnsi="Symbol" w:hint="default"/>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22" w15:restartNumberingAfterBreak="0">
    <w:nsid w:val="68D510B7"/>
    <w:multiLevelType w:val="hybridMultilevel"/>
    <w:tmpl w:val="E23231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AA75830"/>
    <w:multiLevelType w:val="hybridMultilevel"/>
    <w:tmpl w:val="B106A6F8"/>
    <w:lvl w:ilvl="0" w:tplc="04150001">
      <w:start w:val="1"/>
      <w:numFmt w:val="bullet"/>
      <w:lvlText w:val=""/>
      <w:lvlJc w:val="left"/>
      <w:pPr>
        <w:ind w:left="720" w:hanging="360"/>
      </w:pPr>
      <w:rPr>
        <w:rFonts w:ascii="Symbol" w:hAnsi="Symbol" w:hint="default"/>
      </w:rPr>
    </w:lvl>
    <w:lvl w:ilvl="1" w:tplc="274A85C6">
      <w:numFmt w:val="bullet"/>
      <w:lvlText w:val="•"/>
      <w:lvlJc w:val="left"/>
      <w:pPr>
        <w:ind w:left="1785" w:hanging="705"/>
      </w:pPr>
      <w:rPr>
        <w:rFonts w:ascii="Times New Roman" w:eastAsia="Times New Roman"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EC7075A"/>
    <w:multiLevelType w:val="hybridMultilevel"/>
    <w:tmpl w:val="52980F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FDA604D"/>
    <w:multiLevelType w:val="hybridMultilevel"/>
    <w:tmpl w:val="77B4C3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BBC3A13"/>
    <w:multiLevelType w:val="hybridMultilevel"/>
    <w:tmpl w:val="4DBED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C6801D3"/>
    <w:multiLevelType w:val="hybridMultilevel"/>
    <w:tmpl w:val="6DE0AE26"/>
    <w:lvl w:ilvl="0" w:tplc="636C9122">
      <w:numFmt w:val="bullet"/>
      <w:lvlText w:val="•"/>
      <w:lvlJc w:val="left"/>
      <w:pPr>
        <w:ind w:left="1065" w:hanging="705"/>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09865860">
    <w:abstractNumId w:val="20"/>
  </w:num>
  <w:num w:numId="2" w16cid:durableId="582253747">
    <w:abstractNumId w:val="17"/>
  </w:num>
  <w:num w:numId="3" w16cid:durableId="1419985351">
    <w:abstractNumId w:val="15"/>
    <w:lvlOverride w:ilvl="0">
      <w:startOverride w:val="1"/>
    </w:lvlOverride>
  </w:num>
  <w:num w:numId="4" w16cid:durableId="1663855426">
    <w:abstractNumId w:val="26"/>
  </w:num>
  <w:num w:numId="5" w16cid:durableId="2111853524">
    <w:abstractNumId w:val="4"/>
  </w:num>
  <w:num w:numId="6" w16cid:durableId="1198658891">
    <w:abstractNumId w:val="21"/>
  </w:num>
  <w:num w:numId="7" w16cid:durableId="340011839">
    <w:abstractNumId w:val="16"/>
  </w:num>
  <w:num w:numId="8" w16cid:durableId="637690632">
    <w:abstractNumId w:val="7"/>
  </w:num>
  <w:num w:numId="9" w16cid:durableId="1398480923">
    <w:abstractNumId w:val="11"/>
  </w:num>
  <w:num w:numId="10" w16cid:durableId="1378820752">
    <w:abstractNumId w:val="18"/>
  </w:num>
  <w:num w:numId="11" w16cid:durableId="620573668">
    <w:abstractNumId w:val="2"/>
  </w:num>
  <w:num w:numId="12" w16cid:durableId="562519349">
    <w:abstractNumId w:val="22"/>
  </w:num>
  <w:num w:numId="13" w16cid:durableId="814025429">
    <w:abstractNumId w:val="12"/>
  </w:num>
  <w:num w:numId="14" w16cid:durableId="2089189200">
    <w:abstractNumId w:val="24"/>
  </w:num>
  <w:num w:numId="15" w16cid:durableId="319233909">
    <w:abstractNumId w:val="13"/>
  </w:num>
  <w:num w:numId="16" w16cid:durableId="1464153601">
    <w:abstractNumId w:val="3"/>
  </w:num>
  <w:num w:numId="17" w16cid:durableId="1077552538">
    <w:abstractNumId w:val="5"/>
  </w:num>
  <w:num w:numId="18" w16cid:durableId="857156943">
    <w:abstractNumId w:val="1"/>
  </w:num>
  <w:num w:numId="19" w16cid:durableId="1290739575">
    <w:abstractNumId w:val="6"/>
  </w:num>
  <w:num w:numId="20" w16cid:durableId="1332290707">
    <w:abstractNumId w:val="25"/>
  </w:num>
  <w:num w:numId="21" w16cid:durableId="407532795">
    <w:abstractNumId w:val="10"/>
  </w:num>
  <w:num w:numId="22" w16cid:durableId="2077244987">
    <w:abstractNumId w:val="8"/>
  </w:num>
  <w:num w:numId="23" w16cid:durableId="96800840">
    <w:abstractNumId w:val="23"/>
  </w:num>
  <w:num w:numId="24" w16cid:durableId="300423495">
    <w:abstractNumId w:val="27"/>
  </w:num>
  <w:num w:numId="25" w16cid:durableId="814643793">
    <w:abstractNumId w:val="9"/>
  </w:num>
  <w:num w:numId="26" w16cid:durableId="1106196997">
    <w:abstractNumId w:val="19"/>
  </w:num>
  <w:num w:numId="27" w16cid:durableId="1558473711">
    <w:abstractNumId w:val="1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039"/>
    <w:rsid w:val="00000966"/>
    <w:rsid w:val="00006D78"/>
    <w:rsid w:val="00020DF1"/>
    <w:rsid w:val="0002443E"/>
    <w:rsid w:val="000252E5"/>
    <w:rsid w:val="00033D81"/>
    <w:rsid w:val="000369A6"/>
    <w:rsid w:val="00041BCB"/>
    <w:rsid w:val="00042EF1"/>
    <w:rsid w:val="00043E6D"/>
    <w:rsid w:val="00045CCA"/>
    <w:rsid w:val="000524B8"/>
    <w:rsid w:val="00057F4A"/>
    <w:rsid w:val="00060645"/>
    <w:rsid w:val="00062BE8"/>
    <w:rsid w:val="000647CA"/>
    <w:rsid w:val="00067C0D"/>
    <w:rsid w:val="00067F73"/>
    <w:rsid w:val="0008030E"/>
    <w:rsid w:val="00080315"/>
    <w:rsid w:val="000815A7"/>
    <w:rsid w:val="000822EB"/>
    <w:rsid w:val="000921F4"/>
    <w:rsid w:val="00095BE5"/>
    <w:rsid w:val="000962ED"/>
    <w:rsid w:val="000A21F6"/>
    <w:rsid w:val="000A2C1E"/>
    <w:rsid w:val="000A30CE"/>
    <w:rsid w:val="000B0087"/>
    <w:rsid w:val="000B2E49"/>
    <w:rsid w:val="000B311C"/>
    <w:rsid w:val="000B6AF3"/>
    <w:rsid w:val="000B7097"/>
    <w:rsid w:val="000B71AB"/>
    <w:rsid w:val="000C1EFC"/>
    <w:rsid w:val="000C1F39"/>
    <w:rsid w:val="000C2842"/>
    <w:rsid w:val="000C49C9"/>
    <w:rsid w:val="000C64E3"/>
    <w:rsid w:val="000D0319"/>
    <w:rsid w:val="000D6098"/>
    <w:rsid w:val="000E18D6"/>
    <w:rsid w:val="000E36E1"/>
    <w:rsid w:val="000E446E"/>
    <w:rsid w:val="000E52CE"/>
    <w:rsid w:val="000E5738"/>
    <w:rsid w:val="000F1443"/>
    <w:rsid w:val="000F4BCB"/>
    <w:rsid w:val="000F6206"/>
    <w:rsid w:val="000F7720"/>
    <w:rsid w:val="00100B48"/>
    <w:rsid w:val="0011018B"/>
    <w:rsid w:val="0011487F"/>
    <w:rsid w:val="00116AFB"/>
    <w:rsid w:val="001173DC"/>
    <w:rsid w:val="00121A7B"/>
    <w:rsid w:val="00122D35"/>
    <w:rsid w:val="0013061B"/>
    <w:rsid w:val="00141480"/>
    <w:rsid w:val="00141991"/>
    <w:rsid w:val="00143D0F"/>
    <w:rsid w:val="00147CEE"/>
    <w:rsid w:val="00150715"/>
    <w:rsid w:val="00151DCE"/>
    <w:rsid w:val="00152014"/>
    <w:rsid w:val="0015658F"/>
    <w:rsid w:val="001569E6"/>
    <w:rsid w:val="00157F2A"/>
    <w:rsid w:val="00160970"/>
    <w:rsid w:val="00161D1E"/>
    <w:rsid w:val="001717E0"/>
    <w:rsid w:val="00183157"/>
    <w:rsid w:val="00183CDA"/>
    <w:rsid w:val="00190F9A"/>
    <w:rsid w:val="00191771"/>
    <w:rsid w:val="00196E0D"/>
    <w:rsid w:val="001A1267"/>
    <w:rsid w:val="001A326E"/>
    <w:rsid w:val="001A4A9F"/>
    <w:rsid w:val="001A5672"/>
    <w:rsid w:val="001B71AB"/>
    <w:rsid w:val="001C5E7F"/>
    <w:rsid w:val="001C77F8"/>
    <w:rsid w:val="001D5FEB"/>
    <w:rsid w:val="001F013A"/>
    <w:rsid w:val="002001B2"/>
    <w:rsid w:val="00201F73"/>
    <w:rsid w:val="0020243A"/>
    <w:rsid w:val="00206CB6"/>
    <w:rsid w:val="00211449"/>
    <w:rsid w:val="002119D2"/>
    <w:rsid w:val="002145DD"/>
    <w:rsid w:val="00215493"/>
    <w:rsid w:val="00224F4F"/>
    <w:rsid w:val="00225C65"/>
    <w:rsid w:val="00225F74"/>
    <w:rsid w:val="002322AD"/>
    <w:rsid w:val="0023451A"/>
    <w:rsid w:val="0023505E"/>
    <w:rsid w:val="00235607"/>
    <w:rsid w:val="002419A6"/>
    <w:rsid w:val="002454A6"/>
    <w:rsid w:val="00254ED5"/>
    <w:rsid w:val="00261007"/>
    <w:rsid w:val="002610AC"/>
    <w:rsid w:val="0026675D"/>
    <w:rsid w:val="00272310"/>
    <w:rsid w:val="00272FD1"/>
    <w:rsid w:val="0027741A"/>
    <w:rsid w:val="00277704"/>
    <w:rsid w:val="00283D5B"/>
    <w:rsid w:val="00286B4B"/>
    <w:rsid w:val="00286E11"/>
    <w:rsid w:val="002872DA"/>
    <w:rsid w:val="00296BBB"/>
    <w:rsid w:val="002A04C0"/>
    <w:rsid w:val="002A2257"/>
    <w:rsid w:val="002A57E0"/>
    <w:rsid w:val="002B5886"/>
    <w:rsid w:val="002B5BD1"/>
    <w:rsid w:val="002B6932"/>
    <w:rsid w:val="002B74F5"/>
    <w:rsid w:val="002B7E80"/>
    <w:rsid w:val="002C1067"/>
    <w:rsid w:val="002C2C11"/>
    <w:rsid w:val="002C3662"/>
    <w:rsid w:val="002C64AF"/>
    <w:rsid w:val="002C783C"/>
    <w:rsid w:val="002C7EC1"/>
    <w:rsid w:val="002D05E2"/>
    <w:rsid w:val="002D44AC"/>
    <w:rsid w:val="002E0A12"/>
    <w:rsid w:val="002F17BE"/>
    <w:rsid w:val="00300CFD"/>
    <w:rsid w:val="0030460D"/>
    <w:rsid w:val="003118CB"/>
    <w:rsid w:val="00317B4E"/>
    <w:rsid w:val="00317D05"/>
    <w:rsid w:val="00321D6B"/>
    <w:rsid w:val="0032271A"/>
    <w:rsid w:val="003227E1"/>
    <w:rsid w:val="003234DF"/>
    <w:rsid w:val="00325594"/>
    <w:rsid w:val="00331293"/>
    <w:rsid w:val="003366C2"/>
    <w:rsid w:val="00342AEB"/>
    <w:rsid w:val="003431B9"/>
    <w:rsid w:val="00345E36"/>
    <w:rsid w:val="0035007E"/>
    <w:rsid w:val="00352B6E"/>
    <w:rsid w:val="00353BD3"/>
    <w:rsid w:val="00353DCE"/>
    <w:rsid w:val="0036195D"/>
    <w:rsid w:val="003632B1"/>
    <w:rsid w:val="0037210E"/>
    <w:rsid w:val="00372C5D"/>
    <w:rsid w:val="0037348C"/>
    <w:rsid w:val="00373CA3"/>
    <w:rsid w:val="00374AA4"/>
    <w:rsid w:val="003754E1"/>
    <w:rsid w:val="003760D9"/>
    <w:rsid w:val="00376797"/>
    <w:rsid w:val="00380FF9"/>
    <w:rsid w:val="003813A8"/>
    <w:rsid w:val="003825CD"/>
    <w:rsid w:val="0039172D"/>
    <w:rsid w:val="00392952"/>
    <w:rsid w:val="00392FA5"/>
    <w:rsid w:val="00393175"/>
    <w:rsid w:val="003A512C"/>
    <w:rsid w:val="003A79DD"/>
    <w:rsid w:val="003A7BDD"/>
    <w:rsid w:val="003B22C7"/>
    <w:rsid w:val="003B4380"/>
    <w:rsid w:val="003B45DD"/>
    <w:rsid w:val="003C1989"/>
    <w:rsid w:val="003C2879"/>
    <w:rsid w:val="003C47CA"/>
    <w:rsid w:val="003C6C31"/>
    <w:rsid w:val="003D0A92"/>
    <w:rsid w:val="003D2302"/>
    <w:rsid w:val="003D4842"/>
    <w:rsid w:val="003D6CEC"/>
    <w:rsid w:val="003D7018"/>
    <w:rsid w:val="003F2E4E"/>
    <w:rsid w:val="003F603C"/>
    <w:rsid w:val="004013B4"/>
    <w:rsid w:val="00401805"/>
    <w:rsid w:val="00403A0F"/>
    <w:rsid w:val="00403EF7"/>
    <w:rsid w:val="00407CCA"/>
    <w:rsid w:val="00414361"/>
    <w:rsid w:val="004208FF"/>
    <w:rsid w:val="00421A1A"/>
    <w:rsid w:val="0042240D"/>
    <w:rsid w:val="0043242B"/>
    <w:rsid w:val="00435D89"/>
    <w:rsid w:val="00450682"/>
    <w:rsid w:val="00453C47"/>
    <w:rsid w:val="0046109A"/>
    <w:rsid w:val="004763AE"/>
    <w:rsid w:val="00477065"/>
    <w:rsid w:val="0048383F"/>
    <w:rsid w:val="00484394"/>
    <w:rsid w:val="00493264"/>
    <w:rsid w:val="00493D25"/>
    <w:rsid w:val="004A12E9"/>
    <w:rsid w:val="004A16C0"/>
    <w:rsid w:val="004A43E9"/>
    <w:rsid w:val="004A458A"/>
    <w:rsid w:val="004A5E4A"/>
    <w:rsid w:val="004A7840"/>
    <w:rsid w:val="004B4910"/>
    <w:rsid w:val="004B75B1"/>
    <w:rsid w:val="004B7A74"/>
    <w:rsid w:val="004C1E7F"/>
    <w:rsid w:val="004C6EB2"/>
    <w:rsid w:val="004C7234"/>
    <w:rsid w:val="004D2366"/>
    <w:rsid w:val="004D495C"/>
    <w:rsid w:val="004D5C6D"/>
    <w:rsid w:val="004E0624"/>
    <w:rsid w:val="004E140C"/>
    <w:rsid w:val="004E50F2"/>
    <w:rsid w:val="004F0DC1"/>
    <w:rsid w:val="004F2264"/>
    <w:rsid w:val="004F3398"/>
    <w:rsid w:val="004F3D05"/>
    <w:rsid w:val="005019BC"/>
    <w:rsid w:val="00501FCC"/>
    <w:rsid w:val="00502210"/>
    <w:rsid w:val="00503802"/>
    <w:rsid w:val="00507C44"/>
    <w:rsid w:val="00516E19"/>
    <w:rsid w:val="00520BD2"/>
    <w:rsid w:val="00521D3C"/>
    <w:rsid w:val="00521EE7"/>
    <w:rsid w:val="00522CEB"/>
    <w:rsid w:val="005232E4"/>
    <w:rsid w:val="00530797"/>
    <w:rsid w:val="005323D6"/>
    <w:rsid w:val="00532F76"/>
    <w:rsid w:val="00533C4C"/>
    <w:rsid w:val="00543799"/>
    <w:rsid w:val="00545EA0"/>
    <w:rsid w:val="00546301"/>
    <w:rsid w:val="00546ADD"/>
    <w:rsid w:val="00551502"/>
    <w:rsid w:val="00552168"/>
    <w:rsid w:val="00554DE2"/>
    <w:rsid w:val="005551DD"/>
    <w:rsid w:val="00563E81"/>
    <w:rsid w:val="005707BB"/>
    <w:rsid w:val="00570C51"/>
    <w:rsid w:val="00572D83"/>
    <w:rsid w:val="00573DD6"/>
    <w:rsid w:val="005754FD"/>
    <w:rsid w:val="00575783"/>
    <w:rsid w:val="00575FBE"/>
    <w:rsid w:val="00577B9E"/>
    <w:rsid w:val="00580478"/>
    <w:rsid w:val="005819DB"/>
    <w:rsid w:val="00582CCA"/>
    <w:rsid w:val="00582D18"/>
    <w:rsid w:val="00583FF4"/>
    <w:rsid w:val="005846A4"/>
    <w:rsid w:val="00590B7E"/>
    <w:rsid w:val="005939DC"/>
    <w:rsid w:val="005950E2"/>
    <w:rsid w:val="005A17A6"/>
    <w:rsid w:val="005A17F7"/>
    <w:rsid w:val="005B05C6"/>
    <w:rsid w:val="005B0FE7"/>
    <w:rsid w:val="005B1B27"/>
    <w:rsid w:val="005B435F"/>
    <w:rsid w:val="005B608E"/>
    <w:rsid w:val="005B661F"/>
    <w:rsid w:val="005C66DF"/>
    <w:rsid w:val="005C77BA"/>
    <w:rsid w:val="005D0E8A"/>
    <w:rsid w:val="005D18F1"/>
    <w:rsid w:val="005D29F5"/>
    <w:rsid w:val="005E0E75"/>
    <w:rsid w:val="005E139E"/>
    <w:rsid w:val="005E24FF"/>
    <w:rsid w:val="005E7F78"/>
    <w:rsid w:val="005F5D25"/>
    <w:rsid w:val="00600AEB"/>
    <w:rsid w:val="00610344"/>
    <w:rsid w:val="0061063B"/>
    <w:rsid w:val="00613BFB"/>
    <w:rsid w:val="00615491"/>
    <w:rsid w:val="00620432"/>
    <w:rsid w:val="00621044"/>
    <w:rsid w:val="00622D68"/>
    <w:rsid w:val="00626988"/>
    <w:rsid w:val="00631E18"/>
    <w:rsid w:val="006325E4"/>
    <w:rsid w:val="0063378F"/>
    <w:rsid w:val="00636D98"/>
    <w:rsid w:val="00637406"/>
    <w:rsid w:val="00640F3C"/>
    <w:rsid w:val="00643D1E"/>
    <w:rsid w:val="00652FFC"/>
    <w:rsid w:val="0065445F"/>
    <w:rsid w:val="0065741C"/>
    <w:rsid w:val="006771CE"/>
    <w:rsid w:val="00680499"/>
    <w:rsid w:val="00685F86"/>
    <w:rsid w:val="006A44B5"/>
    <w:rsid w:val="006B14F9"/>
    <w:rsid w:val="006B1BE8"/>
    <w:rsid w:val="006B2A6E"/>
    <w:rsid w:val="006B5E9E"/>
    <w:rsid w:val="006C2627"/>
    <w:rsid w:val="006C2758"/>
    <w:rsid w:val="006C3321"/>
    <w:rsid w:val="006C6E7F"/>
    <w:rsid w:val="006D2E2F"/>
    <w:rsid w:val="006D5CFB"/>
    <w:rsid w:val="006E13A7"/>
    <w:rsid w:val="006E27DD"/>
    <w:rsid w:val="006F0A0F"/>
    <w:rsid w:val="006F0D6C"/>
    <w:rsid w:val="006F1358"/>
    <w:rsid w:val="006F1456"/>
    <w:rsid w:val="006F2642"/>
    <w:rsid w:val="007115D8"/>
    <w:rsid w:val="007157C7"/>
    <w:rsid w:val="007166ED"/>
    <w:rsid w:val="0071761E"/>
    <w:rsid w:val="00717A57"/>
    <w:rsid w:val="00717A6A"/>
    <w:rsid w:val="0072182F"/>
    <w:rsid w:val="007257BE"/>
    <w:rsid w:val="00725AD0"/>
    <w:rsid w:val="0072753C"/>
    <w:rsid w:val="00731AA1"/>
    <w:rsid w:val="0073323A"/>
    <w:rsid w:val="007363F7"/>
    <w:rsid w:val="00742496"/>
    <w:rsid w:val="007426D3"/>
    <w:rsid w:val="007476C8"/>
    <w:rsid w:val="00750966"/>
    <w:rsid w:val="007527B8"/>
    <w:rsid w:val="0075442D"/>
    <w:rsid w:val="007548FF"/>
    <w:rsid w:val="007569EE"/>
    <w:rsid w:val="00756D98"/>
    <w:rsid w:val="0076032D"/>
    <w:rsid w:val="00761DB4"/>
    <w:rsid w:val="00762CC1"/>
    <w:rsid w:val="0076729C"/>
    <w:rsid w:val="00767824"/>
    <w:rsid w:val="00776EEA"/>
    <w:rsid w:val="00783925"/>
    <w:rsid w:val="007906B4"/>
    <w:rsid w:val="0079116E"/>
    <w:rsid w:val="00794583"/>
    <w:rsid w:val="00795057"/>
    <w:rsid w:val="007A76A4"/>
    <w:rsid w:val="007B2F44"/>
    <w:rsid w:val="007B3107"/>
    <w:rsid w:val="007B45C8"/>
    <w:rsid w:val="007B5582"/>
    <w:rsid w:val="007B5D4E"/>
    <w:rsid w:val="007C29D9"/>
    <w:rsid w:val="007C778C"/>
    <w:rsid w:val="007C7829"/>
    <w:rsid w:val="007D075F"/>
    <w:rsid w:val="007E147E"/>
    <w:rsid w:val="007E1F0E"/>
    <w:rsid w:val="007E3E58"/>
    <w:rsid w:val="007E6B22"/>
    <w:rsid w:val="007F24C8"/>
    <w:rsid w:val="007F373C"/>
    <w:rsid w:val="007F4B21"/>
    <w:rsid w:val="0080356A"/>
    <w:rsid w:val="008113E2"/>
    <w:rsid w:val="0082009E"/>
    <w:rsid w:val="0082185B"/>
    <w:rsid w:val="00824120"/>
    <w:rsid w:val="008241D8"/>
    <w:rsid w:val="00824DE0"/>
    <w:rsid w:val="00825733"/>
    <w:rsid w:val="00834DDF"/>
    <w:rsid w:val="0084043E"/>
    <w:rsid w:val="00841003"/>
    <w:rsid w:val="00845A81"/>
    <w:rsid w:val="00847B07"/>
    <w:rsid w:val="00850B77"/>
    <w:rsid w:val="00853736"/>
    <w:rsid w:val="0085666F"/>
    <w:rsid w:val="00863123"/>
    <w:rsid w:val="00866963"/>
    <w:rsid w:val="00870099"/>
    <w:rsid w:val="00872E31"/>
    <w:rsid w:val="00874F82"/>
    <w:rsid w:val="00876BA4"/>
    <w:rsid w:val="00876CCC"/>
    <w:rsid w:val="0088019F"/>
    <w:rsid w:val="00884020"/>
    <w:rsid w:val="008B34C1"/>
    <w:rsid w:val="008B7375"/>
    <w:rsid w:val="008C0E1A"/>
    <w:rsid w:val="008C51FC"/>
    <w:rsid w:val="008C546A"/>
    <w:rsid w:val="008C7340"/>
    <w:rsid w:val="008C7B9A"/>
    <w:rsid w:val="008D0433"/>
    <w:rsid w:val="008D0B39"/>
    <w:rsid w:val="008D3E87"/>
    <w:rsid w:val="008D4EE2"/>
    <w:rsid w:val="008D541E"/>
    <w:rsid w:val="008D5EB6"/>
    <w:rsid w:val="008D67DD"/>
    <w:rsid w:val="008D6B98"/>
    <w:rsid w:val="008E394A"/>
    <w:rsid w:val="008E53B7"/>
    <w:rsid w:val="008F60D1"/>
    <w:rsid w:val="00901570"/>
    <w:rsid w:val="00902DE4"/>
    <w:rsid w:val="0090432D"/>
    <w:rsid w:val="0091042C"/>
    <w:rsid w:val="009117AC"/>
    <w:rsid w:val="00911FE4"/>
    <w:rsid w:val="00912768"/>
    <w:rsid w:val="00916F29"/>
    <w:rsid w:val="0093010E"/>
    <w:rsid w:val="00932A20"/>
    <w:rsid w:val="0093363E"/>
    <w:rsid w:val="00942495"/>
    <w:rsid w:val="00946EC2"/>
    <w:rsid w:val="00947F71"/>
    <w:rsid w:val="00950CE8"/>
    <w:rsid w:val="0095740B"/>
    <w:rsid w:val="00961D97"/>
    <w:rsid w:val="009630AA"/>
    <w:rsid w:val="009660B2"/>
    <w:rsid w:val="009669C3"/>
    <w:rsid w:val="00967FF5"/>
    <w:rsid w:val="009718B5"/>
    <w:rsid w:val="00972641"/>
    <w:rsid w:val="00975300"/>
    <w:rsid w:val="009767E8"/>
    <w:rsid w:val="00981CF2"/>
    <w:rsid w:val="00982014"/>
    <w:rsid w:val="00984021"/>
    <w:rsid w:val="009A2B99"/>
    <w:rsid w:val="009A7821"/>
    <w:rsid w:val="009B1278"/>
    <w:rsid w:val="009B2D6B"/>
    <w:rsid w:val="009B4F67"/>
    <w:rsid w:val="009D062D"/>
    <w:rsid w:val="009D1F3B"/>
    <w:rsid w:val="009F1743"/>
    <w:rsid w:val="009F282B"/>
    <w:rsid w:val="009F5D15"/>
    <w:rsid w:val="00A050AE"/>
    <w:rsid w:val="00A11D5F"/>
    <w:rsid w:val="00A13E4A"/>
    <w:rsid w:val="00A16890"/>
    <w:rsid w:val="00A2054C"/>
    <w:rsid w:val="00A20893"/>
    <w:rsid w:val="00A24A11"/>
    <w:rsid w:val="00A30058"/>
    <w:rsid w:val="00A33124"/>
    <w:rsid w:val="00A40AB3"/>
    <w:rsid w:val="00A4138F"/>
    <w:rsid w:val="00A4150F"/>
    <w:rsid w:val="00A42B3D"/>
    <w:rsid w:val="00A42D64"/>
    <w:rsid w:val="00A45F50"/>
    <w:rsid w:val="00A47B47"/>
    <w:rsid w:val="00A550E9"/>
    <w:rsid w:val="00A5517F"/>
    <w:rsid w:val="00A60374"/>
    <w:rsid w:val="00A610E8"/>
    <w:rsid w:val="00A613EE"/>
    <w:rsid w:val="00A640AA"/>
    <w:rsid w:val="00A70242"/>
    <w:rsid w:val="00A751D9"/>
    <w:rsid w:val="00A75A1D"/>
    <w:rsid w:val="00A77D6E"/>
    <w:rsid w:val="00A80DE5"/>
    <w:rsid w:val="00A822D4"/>
    <w:rsid w:val="00A8729D"/>
    <w:rsid w:val="00A9172D"/>
    <w:rsid w:val="00A9330C"/>
    <w:rsid w:val="00A94D79"/>
    <w:rsid w:val="00AB2041"/>
    <w:rsid w:val="00AB5C69"/>
    <w:rsid w:val="00AB7DFF"/>
    <w:rsid w:val="00AD0330"/>
    <w:rsid w:val="00AD4EF8"/>
    <w:rsid w:val="00AE1210"/>
    <w:rsid w:val="00AE458B"/>
    <w:rsid w:val="00AE5FBC"/>
    <w:rsid w:val="00AE6541"/>
    <w:rsid w:val="00AF013B"/>
    <w:rsid w:val="00AF2D80"/>
    <w:rsid w:val="00AF4E35"/>
    <w:rsid w:val="00AF607E"/>
    <w:rsid w:val="00AF7CAD"/>
    <w:rsid w:val="00B01B89"/>
    <w:rsid w:val="00B01C81"/>
    <w:rsid w:val="00B0249D"/>
    <w:rsid w:val="00B02BC4"/>
    <w:rsid w:val="00B05157"/>
    <w:rsid w:val="00B05F8E"/>
    <w:rsid w:val="00B0739F"/>
    <w:rsid w:val="00B110B1"/>
    <w:rsid w:val="00B1262A"/>
    <w:rsid w:val="00B12958"/>
    <w:rsid w:val="00B15855"/>
    <w:rsid w:val="00B174CB"/>
    <w:rsid w:val="00B2402A"/>
    <w:rsid w:val="00B24B85"/>
    <w:rsid w:val="00B32B73"/>
    <w:rsid w:val="00B53A10"/>
    <w:rsid w:val="00B551F9"/>
    <w:rsid w:val="00B56F70"/>
    <w:rsid w:val="00B631F6"/>
    <w:rsid w:val="00B63888"/>
    <w:rsid w:val="00B6578C"/>
    <w:rsid w:val="00B66525"/>
    <w:rsid w:val="00B67E16"/>
    <w:rsid w:val="00B72C12"/>
    <w:rsid w:val="00B74821"/>
    <w:rsid w:val="00B7610F"/>
    <w:rsid w:val="00B8063F"/>
    <w:rsid w:val="00B82542"/>
    <w:rsid w:val="00B83F98"/>
    <w:rsid w:val="00B84D6E"/>
    <w:rsid w:val="00B8772C"/>
    <w:rsid w:val="00B92AD3"/>
    <w:rsid w:val="00B961A4"/>
    <w:rsid w:val="00B97C0F"/>
    <w:rsid w:val="00BA73C7"/>
    <w:rsid w:val="00BB0D27"/>
    <w:rsid w:val="00BB7737"/>
    <w:rsid w:val="00BB7E8B"/>
    <w:rsid w:val="00BC410B"/>
    <w:rsid w:val="00BC5A73"/>
    <w:rsid w:val="00BC6049"/>
    <w:rsid w:val="00BD3188"/>
    <w:rsid w:val="00BE6911"/>
    <w:rsid w:val="00BF083D"/>
    <w:rsid w:val="00BF4864"/>
    <w:rsid w:val="00BF72A8"/>
    <w:rsid w:val="00BF76F4"/>
    <w:rsid w:val="00C00BEC"/>
    <w:rsid w:val="00C03BB6"/>
    <w:rsid w:val="00C07DCF"/>
    <w:rsid w:val="00C105D1"/>
    <w:rsid w:val="00C12974"/>
    <w:rsid w:val="00C13BA0"/>
    <w:rsid w:val="00C14ED2"/>
    <w:rsid w:val="00C23B06"/>
    <w:rsid w:val="00C26148"/>
    <w:rsid w:val="00C368EB"/>
    <w:rsid w:val="00C40313"/>
    <w:rsid w:val="00C440FA"/>
    <w:rsid w:val="00C4437C"/>
    <w:rsid w:val="00C5073E"/>
    <w:rsid w:val="00C671FE"/>
    <w:rsid w:val="00C70807"/>
    <w:rsid w:val="00C7098A"/>
    <w:rsid w:val="00C73AE2"/>
    <w:rsid w:val="00C73DFA"/>
    <w:rsid w:val="00C745FF"/>
    <w:rsid w:val="00C7462D"/>
    <w:rsid w:val="00C751EE"/>
    <w:rsid w:val="00C76565"/>
    <w:rsid w:val="00C8073D"/>
    <w:rsid w:val="00C815E9"/>
    <w:rsid w:val="00C83492"/>
    <w:rsid w:val="00C84193"/>
    <w:rsid w:val="00C84877"/>
    <w:rsid w:val="00C87911"/>
    <w:rsid w:val="00C90D9E"/>
    <w:rsid w:val="00C90F4D"/>
    <w:rsid w:val="00C93249"/>
    <w:rsid w:val="00C934E3"/>
    <w:rsid w:val="00C954D5"/>
    <w:rsid w:val="00CA26E2"/>
    <w:rsid w:val="00CA38D5"/>
    <w:rsid w:val="00CA7ECB"/>
    <w:rsid w:val="00CB00AE"/>
    <w:rsid w:val="00CB0DD3"/>
    <w:rsid w:val="00CB2110"/>
    <w:rsid w:val="00CB6B00"/>
    <w:rsid w:val="00CB6BBF"/>
    <w:rsid w:val="00CB7AF6"/>
    <w:rsid w:val="00CC2602"/>
    <w:rsid w:val="00CC31F1"/>
    <w:rsid w:val="00CC6C95"/>
    <w:rsid w:val="00CC7349"/>
    <w:rsid w:val="00CC794C"/>
    <w:rsid w:val="00CD0B95"/>
    <w:rsid w:val="00CD4394"/>
    <w:rsid w:val="00CD665A"/>
    <w:rsid w:val="00CD6E47"/>
    <w:rsid w:val="00CE0C54"/>
    <w:rsid w:val="00CE690E"/>
    <w:rsid w:val="00CE7B26"/>
    <w:rsid w:val="00CF3981"/>
    <w:rsid w:val="00CF768D"/>
    <w:rsid w:val="00D01A38"/>
    <w:rsid w:val="00D0392D"/>
    <w:rsid w:val="00D03E17"/>
    <w:rsid w:val="00D04B49"/>
    <w:rsid w:val="00D05067"/>
    <w:rsid w:val="00D05B31"/>
    <w:rsid w:val="00D24860"/>
    <w:rsid w:val="00D25F2F"/>
    <w:rsid w:val="00D338C9"/>
    <w:rsid w:val="00D33D62"/>
    <w:rsid w:val="00D33E73"/>
    <w:rsid w:val="00D3728E"/>
    <w:rsid w:val="00D41269"/>
    <w:rsid w:val="00D4252A"/>
    <w:rsid w:val="00D4745B"/>
    <w:rsid w:val="00D5494A"/>
    <w:rsid w:val="00D62204"/>
    <w:rsid w:val="00D7292D"/>
    <w:rsid w:val="00D737F0"/>
    <w:rsid w:val="00D773AB"/>
    <w:rsid w:val="00D80799"/>
    <w:rsid w:val="00D81001"/>
    <w:rsid w:val="00D947C8"/>
    <w:rsid w:val="00D9634D"/>
    <w:rsid w:val="00DA2E3D"/>
    <w:rsid w:val="00DA4384"/>
    <w:rsid w:val="00DB0460"/>
    <w:rsid w:val="00DB2D5D"/>
    <w:rsid w:val="00DB2DDD"/>
    <w:rsid w:val="00DB60D4"/>
    <w:rsid w:val="00DB750D"/>
    <w:rsid w:val="00DC616A"/>
    <w:rsid w:val="00DD18D3"/>
    <w:rsid w:val="00DD1D1F"/>
    <w:rsid w:val="00DD29C9"/>
    <w:rsid w:val="00DD2B47"/>
    <w:rsid w:val="00DD71F6"/>
    <w:rsid w:val="00DE0690"/>
    <w:rsid w:val="00DE278B"/>
    <w:rsid w:val="00DE4256"/>
    <w:rsid w:val="00DF019C"/>
    <w:rsid w:val="00DF4443"/>
    <w:rsid w:val="00E0139E"/>
    <w:rsid w:val="00E02086"/>
    <w:rsid w:val="00E1160A"/>
    <w:rsid w:val="00E2277C"/>
    <w:rsid w:val="00E243F7"/>
    <w:rsid w:val="00E27900"/>
    <w:rsid w:val="00E307AD"/>
    <w:rsid w:val="00E34CFF"/>
    <w:rsid w:val="00E42625"/>
    <w:rsid w:val="00E43EB3"/>
    <w:rsid w:val="00E440A8"/>
    <w:rsid w:val="00E46776"/>
    <w:rsid w:val="00E47071"/>
    <w:rsid w:val="00E500E0"/>
    <w:rsid w:val="00E517DF"/>
    <w:rsid w:val="00E60551"/>
    <w:rsid w:val="00E60C76"/>
    <w:rsid w:val="00E73779"/>
    <w:rsid w:val="00E746B0"/>
    <w:rsid w:val="00E75F73"/>
    <w:rsid w:val="00E76F87"/>
    <w:rsid w:val="00E84645"/>
    <w:rsid w:val="00E904E9"/>
    <w:rsid w:val="00E91B37"/>
    <w:rsid w:val="00E91EB3"/>
    <w:rsid w:val="00E93039"/>
    <w:rsid w:val="00E933CA"/>
    <w:rsid w:val="00E95545"/>
    <w:rsid w:val="00E9655E"/>
    <w:rsid w:val="00E9678B"/>
    <w:rsid w:val="00E96933"/>
    <w:rsid w:val="00EA01BA"/>
    <w:rsid w:val="00EB4AD8"/>
    <w:rsid w:val="00EC2A96"/>
    <w:rsid w:val="00EC34BE"/>
    <w:rsid w:val="00ED2A05"/>
    <w:rsid w:val="00EE1822"/>
    <w:rsid w:val="00EE1E87"/>
    <w:rsid w:val="00EE5543"/>
    <w:rsid w:val="00EF15EB"/>
    <w:rsid w:val="00EF44E2"/>
    <w:rsid w:val="00F07809"/>
    <w:rsid w:val="00F107CB"/>
    <w:rsid w:val="00F10F50"/>
    <w:rsid w:val="00F1229B"/>
    <w:rsid w:val="00F171BC"/>
    <w:rsid w:val="00F21D40"/>
    <w:rsid w:val="00F22306"/>
    <w:rsid w:val="00F24044"/>
    <w:rsid w:val="00F263CB"/>
    <w:rsid w:val="00F27DD4"/>
    <w:rsid w:val="00F30542"/>
    <w:rsid w:val="00F33F42"/>
    <w:rsid w:val="00F356EB"/>
    <w:rsid w:val="00F36165"/>
    <w:rsid w:val="00F36DF3"/>
    <w:rsid w:val="00F40924"/>
    <w:rsid w:val="00F41B8E"/>
    <w:rsid w:val="00F423F8"/>
    <w:rsid w:val="00F5292F"/>
    <w:rsid w:val="00F540CC"/>
    <w:rsid w:val="00F548B8"/>
    <w:rsid w:val="00F54B12"/>
    <w:rsid w:val="00F56C3C"/>
    <w:rsid w:val="00F62096"/>
    <w:rsid w:val="00F63EDA"/>
    <w:rsid w:val="00F66145"/>
    <w:rsid w:val="00F77FE9"/>
    <w:rsid w:val="00F82AA1"/>
    <w:rsid w:val="00F83E23"/>
    <w:rsid w:val="00F84170"/>
    <w:rsid w:val="00F85225"/>
    <w:rsid w:val="00F865D8"/>
    <w:rsid w:val="00F90A24"/>
    <w:rsid w:val="00F92D3A"/>
    <w:rsid w:val="00F9514D"/>
    <w:rsid w:val="00F9740F"/>
    <w:rsid w:val="00F97849"/>
    <w:rsid w:val="00FA51D3"/>
    <w:rsid w:val="00FB4392"/>
    <w:rsid w:val="00FB659B"/>
    <w:rsid w:val="00FB673E"/>
    <w:rsid w:val="00FB74B7"/>
    <w:rsid w:val="00FC29EF"/>
    <w:rsid w:val="00FC307C"/>
    <w:rsid w:val="00FE1328"/>
    <w:rsid w:val="00FE3B85"/>
    <w:rsid w:val="00FF59EF"/>
    <w:rsid w:val="00FF5AF5"/>
    <w:rsid w:val="00FF6817"/>
    <w:rsid w:val="00FF7DC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F35677"/>
  <w15:docId w15:val="{B2998DF4-44D0-4790-AD1D-E066A5925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andardowy1"/>
    <w:qFormat/>
    <w:rsid w:val="009B2D6B"/>
    <w:rPr>
      <w:sz w:val="24"/>
      <w:szCs w:val="24"/>
    </w:rPr>
  </w:style>
  <w:style w:type="paragraph" w:styleId="Nagwek1">
    <w:name w:val="heading 1"/>
    <w:basedOn w:val="Normalny"/>
    <w:next w:val="Normalny"/>
    <w:qFormat/>
    <w:rsid w:val="009B2D6B"/>
    <w:pPr>
      <w:keepNext/>
      <w:tabs>
        <w:tab w:val="left" w:pos="48"/>
        <w:tab w:val="left" w:pos="931"/>
        <w:tab w:val="left" w:pos="6571"/>
        <w:tab w:val="left" w:pos="8577"/>
        <w:tab w:val="left" w:pos="14745"/>
      </w:tabs>
      <w:jc w:val="center"/>
      <w:outlineLvl w:val="0"/>
    </w:pPr>
    <w:rPr>
      <w:rFonts w:ascii="Arial" w:hAnsi="Arial" w:cs="Arial"/>
      <w:b/>
    </w:rPr>
  </w:style>
  <w:style w:type="paragraph" w:styleId="Nagwek2">
    <w:name w:val="heading 2"/>
    <w:basedOn w:val="Normalny"/>
    <w:next w:val="Normalny"/>
    <w:qFormat/>
    <w:rsid w:val="009B2D6B"/>
    <w:pPr>
      <w:keepNext/>
      <w:tabs>
        <w:tab w:val="left" w:pos="1872"/>
        <w:tab w:val="right" w:pos="8953"/>
      </w:tabs>
      <w:spacing w:line="240" w:lineRule="atLeast"/>
      <w:ind w:left="1872" w:hanging="1546"/>
      <w:jc w:val="right"/>
      <w:outlineLvl w:val="1"/>
    </w:pPr>
    <w:rPr>
      <w:rFonts w:ascii="Arial" w:hAnsi="Arial"/>
      <w:b/>
      <w:i/>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3">
    <w:name w:val="Body Text Indent 3"/>
    <w:basedOn w:val="Normalny"/>
    <w:rsid w:val="009B2D6B"/>
    <w:pPr>
      <w:tabs>
        <w:tab w:val="left" w:pos="214"/>
        <w:tab w:val="left" w:pos="6513"/>
        <w:tab w:val="left" w:pos="8543"/>
        <w:tab w:val="left" w:pos="14730"/>
      </w:tabs>
      <w:overflowPunct w:val="0"/>
      <w:autoSpaceDE w:val="0"/>
      <w:autoSpaceDN w:val="0"/>
      <w:adjustRightInd w:val="0"/>
      <w:spacing w:line="240" w:lineRule="atLeast"/>
      <w:ind w:left="214" w:hanging="214"/>
      <w:textAlignment w:val="baseline"/>
    </w:pPr>
    <w:rPr>
      <w:noProof/>
      <w:szCs w:val="20"/>
    </w:rPr>
  </w:style>
  <w:style w:type="paragraph" w:styleId="Stopka">
    <w:name w:val="footer"/>
    <w:basedOn w:val="Normalny"/>
    <w:link w:val="StopkaZnak"/>
    <w:rsid w:val="009B2D6B"/>
    <w:pPr>
      <w:tabs>
        <w:tab w:val="center" w:pos="4536"/>
        <w:tab w:val="right" w:pos="9072"/>
      </w:tabs>
    </w:pPr>
    <w:rPr>
      <w:rFonts w:ascii="Arial" w:hAnsi="Arial"/>
      <w:szCs w:val="20"/>
    </w:rPr>
  </w:style>
  <w:style w:type="paragraph" w:styleId="Nagwek">
    <w:name w:val="header"/>
    <w:basedOn w:val="Normalny"/>
    <w:rsid w:val="009B2D6B"/>
    <w:pPr>
      <w:tabs>
        <w:tab w:val="center" w:pos="4536"/>
        <w:tab w:val="right" w:pos="9072"/>
      </w:tabs>
      <w:overflowPunct w:val="0"/>
      <w:autoSpaceDE w:val="0"/>
      <w:autoSpaceDN w:val="0"/>
      <w:adjustRightInd w:val="0"/>
      <w:textAlignment w:val="baseline"/>
    </w:pPr>
    <w:rPr>
      <w:noProof/>
      <w:sz w:val="20"/>
      <w:szCs w:val="20"/>
    </w:rPr>
  </w:style>
  <w:style w:type="paragraph" w:styleId="Tekstpodstawowywcity2">
    <w:name w:val="Body Text Indent 2"/>
    <w:basedOn w:val="Normalny"/>
    <w:link w:val="Tekstpodstawowywcity2Znak"/>
    <w:rsid w:val="009B2D6B"/>
    <w:pPr>
      <w:tabs>
        <w:tab w:val="left" w:pos="356"/>
        <w:tab w:val="right" w:pos="1077"/>
      </w:tabs>
      <w:overflowPunct w:val="0"/>
      <w:autoSpaceDE w:val="0"/>
      <w:autoSpaceDN w:val="0"/>
      <w:adjustRightInd w:val="0"/>
      <w:spacing w:line="240" w:lineRule="atLeast"/>
      <w:ind w:left="356" w:hanging="142"/>
      <w:textAlignment w:val="baseline"/>
    </w:pPr>
    <w:rPr>
      <w:noProof/>
      <w:sz w:val="20"/>
      <w:szCs w:val="20"/>
    </w:rPr>
  </w:style>
  <w:style w:type="paragraph" w:styleId="Tekstpodstawowy2">
    <w:name w:val="Body Text 2"/>
    <w:basedOn w:val="Normalny"/>
    <w:rsid w:val="009B2D6B"/>
    <w:pPr>
      <w:tabs>
        <w:tab w:val="left" w:pos="48"/>
        <w:tab w:val="left" w:pos="931"/>
        <w:tab w:val="left" w:pos="6571"/>
        <w:tab w:val="left" w:pos="8577"/>
        <w:tab w:val="left" w:pos="14745"/>
      </w:tabs>
      <w:overflowPunct w:val="0"/>
      <w:autoSpaceDE w:val="0"/>
      <w:autoSpaceDN w:val="0"/>
      <w:adjustRightInd w:val="0"/>
      <w:spacing w:line="240" w:lineRule="atLeast"/>
      <w:textAlignment w:val="baseline"/>
    </w:pPr>
    <w:rPr>
      <w:b/>
      <w:noProof/>
      <w:sz w:val="20"/>
      <w:szCs w:val="20"/>
    </w:rPr>
  </w:style>
  <w:style w:type="character" w:styleId="Numerstrony">
    <w:name w:val="page number"/>
    <w:basedOn w:val="Domylnaczcionkaakapitu"/>
    <w:rsid w:val="009B2D6B"/>
  </w:style>
  <w:style w:type="paragraph" w:styleId="Tekstpodstawowywcity">
    <w:name w:val="Body Text Indent"/>
    <w:basedOn w:val="Normalny"/>
    <w:link w:val="TekstpodstawowywcityZnak"/>
    <w:rsid w:val="009B2D6B"/>
    <w:pPr>
      <w:tabs>
        <w:tab w:val="left" w:pos="48"/>
        <w:tab w:val="left" w:pos="921"/>
        <w:tab w:val="left" w:pos="6513"/>
        <w:tab w:val="left" w:pos="8543"/>
        <w:tab w:val="left" w:pos="14730"/>
      </w:tabs>
      <w:spacing w:line="240" w:lineRule="atLeast"/>
      <w:ind w:left="45"/>
      <w:jc w:val="both"/>
    </w:pPr>
    <w:rPr>
      <w:rFonts w:ascii="Arial" w:hAnsi="Arial"/>
    </w:rPr>
  </w:style>
  <w:style w:type="paragraph" w:styleId="Tekstpodstawowy">
    <w:name w:val="Body Text"/>
    <w:basedOn w:val="Normalny"/>
    <w:link w:val="TekstpodstawowyZnak"/>
    <w:rsid w:val="009B2D6B"/>
    <w:pPr>
      <w:spacing w:after="120"/>
    </w:pPr>
  </w:style>
  <w:style w:type="paragraph" w:customStyle="1" w:styleId="StandardowyStandardowy1">
    <w:name w:val="Standardowy.Standardowy1"/>
    <w:rsid w:val="009B2D6B"/>
    <w:rPr>
      <w:sz w:val="24"/>
    </w:rPr>
  </w:style>
  <w:style w:type="paragraph" w:customStyle="1" w:styleId="ZnakZnakZnakZnakZnakZnakZnakZnak">
    <w:name w:val="Znak Znak Znak Znak Znak Znak Znak Znak"/>
    <w:basedOn w:val="Normalny"/>
    <w:rsid w:val="00F56C3C"/>
  </w:style>
  <w:style w:type="paragraph" w:styleId="Tekstdymka">
    <w:name w:val="Balloon Text"/>
    <w:basedOn w:val="Normalny"/>
    <w:semiHidden/>
    <w:rsid w:val="00CD665A"/>
    <w:rPr>
      <w:rFonts w:ascii="Tahoma" w:hAnsi="Tahoma" w:cs="Tahoma"/>
      <w:sz w:val="16"/>
      <w:szCs w:val="16"/>
    </w:rPr>
  </w:style>
  <w:style w:type="paragraph" w:styleId="Zwykytekst">
    <w:name w:val="Plain Text"/>
    <w:basedOn w:val="Normalny"/>
    <w:link w:val="ZwykytekstZnak"/>
    <w:uiPriority w:val="99"/>
    <w:unhideWhenUsed/>
    <w:rsid w:val="00C26148"/>
    <w:rPr>
      <w:rFonts w:ascii="Consolas" w:eastAsia="Calibri" w:hAnsi="Consolas"/>
      <w:sz w:val="21"/>
      <w:szCs w:val="21"/>
      <w:lang w:eastAsia="en-US"/>
    </w:rPr>
  </w:style>
  <w:style w:type="character" w:customStyle="1" w:styleId="ZwykytekstZnak">
    <w:name w:val="Zwykły tekst Znak"/>
    <w:link w:val="Zwykytekst"/>
    <w:uiPriority w:val="99"/>
    <w:rsid w:val="00C26148"/>
    <w:rPr>
      <w:rFonts w:ascii="Consolas" w:eastAsia="Calibri" w:hAnsi="Consolas"/>
      <w:sz w:val="21"/>
      <w:szCs w:val="21"/>
      <w:lang w:eastAsia="en-US"/>
    </w:rPr>
  </w:style>
  <w:style w:type="paragraph" w:styleId="Bezodstpw">
    <w:name w:val="No Spacing"/>
    <w:uiPriority w:val="1"/>
    <w:qFormat/>
    <w:rsid w:val="003C6C31"/>
    <w:rPr>
      <w:sz w:val="24"/>
      <w:szCs w:val="24"/>
    </w:rPr>
  </w:style>
  <w:style w:type="character" w:styleId="Odwoaniedokomentarza">
    <w:name w:val="annotation reference"/>
    <w:uiPriority w:val="99"/>
    <w:semiHidden/>
    <w:unhideWhenUsed/>
    <w:rsid w:val="00CB6B00"/>
    <w:rPr>
      <w:sz w:val="16"/>
      <w:szCs w:val="16"/>
    </w:rPr>
  </w:style>
  <w:style w:type="paragraph" w:styleId="Tekstkomentarza">
    <w:name w:val="annotation text"/>
    <w:basedOn w:val="Normalny"/>
    <w:link w:val="TekstkomentarzaZnak"/>
    <w:uiPriority w:val="99"/>
    <w:semiHidden/>
    <w:unhideWhenUsed/>
    <w:rsid w:val="00CB6B00"/>
    <w:rPr>
      <w:sz w:val="20"/>
      <w:szCs w:val="20"/>
    </w:rPr>
  </w:style>
  <w:style w:type="character" w:customStyle="1" w:styleId="TekstkomentarzaZnak">
    <w:name w:val="Tekst komentarza Znak"/>
    <w:basedOn w:val="Domylnaczcionkaakapitu"/>
    <w:link w:val="Tekstkomentarza"/>
    <w:uiPriority w:val="99"/>
    <w:semiHidden/>
    <w:rsid w:val="00CB6B00"/>
  </w:style>
  <w:style w:type="paragraph" w:styleId="Tematkomentarza">
    <w:name w:val="annotation subject"/>
    <w:basedOn w:val="Tekstkomentarza"/>
    <w:next w:val="Tekstkomentarza"/>
    <w:link w:val="TematkomentarzaZnak"/>
    <w:uiPriority w:val="99"/>
    <w:semiHidden/>
    <w:unhideWhenUsed/>
    <w:rsid w:val="00FB4392"/>
    <w:rPr>
      <w:b/>
      <w:bCs/>
    </w:rPr>
  </w:style>
  <w:style w:type="character" w:customStyle="1" w:styleId="TematkomentarzaZnak">
    <w:name w:val="Temat komentarza Znak"/>
    <w:link w:val="Tematkomentarza"/>
    <w:uiPriority w:val="99"/>
    <w:semiHidden/>
    <w:rsid w:val="00FB4392"/>
    <w:rPr>
      <w:b/>
      <w:bCs/>
    </w:rPr>
  </w:style>
  <w:style w:type="character" w:customStyle="1" w:styleId="Tekstpodstawowywcity2Znak">
    <w:name w:val="Tekst podstawowy wcięty 2 Znak"/>
    <w:link w:val="Tekstpodstawowywcity2"/>
    <w:rsid w:val="00A751D9"/>
    <w:rPr>
      <w:noProof/>
    </w:rPr>
  </w:style>
  <w:style w:type="character" w:customStyle="1" w:styleId="TekstpodstawowywcityZnak">
    <w:name w:val="Tekst podstawowy wcięty Znak"/>
    <w:link w:val="Tekstpodstawowywcity"/>
    <w:rsid w:val="00A751D9"/>
    <w:rPr>
      <w:rFonts w:ascii="Arial" w:hAnsi="Arial"/>
      <w:sz w:val="24"/>
      <w:szCs w:val="24"/>
    </w:rPr>
  </w:style>
  <w:style w:type="character" w:customStyle="1" w:styleId="TekstpodstawowyZnak">
    <w:name w:val="Tekst podstawowy Znak"/>
    <w:link w:val="Tekstpodstawowy"/>
    <w:rsid w:val="00A751D9"/>
    <w:rPr>
      <w:sz w:val="24"/>
      <w:szCs w:val="24"/>
    </w:rPr>
  </w:style>
  <w:style w:type="paragraph" w:styleId="Poprawka">
    <w:name w:val="Revision"/>
    <w:hidden/>
    <w:uiPriority w:val="99"/>
    <w:semiHidden/>
    <w:rsid w:val="00834DDF"/>
    <w:rPr>
      <w:sz w:val="24"/>
      <w:szCs w:val="24"/>
    </w:rPr>
  </w:style>
  <w:style w:type="character" w:styleId="Pogrubienie">
    <w:name w:val="Strong"/>
    <w:basedOn w:val="Domylnaczcionkaakapitu"/>
    <w:uiPriority w:val="22"/>
    <w:qFormat/>
    <w:rsid w:val="000E52CE"/>
    <w:rPr>
      <w:b/>
      <w:bCs/>
    </w:rPr>
  </w:style>
  <w:style w:type="paragraph" w:styleId="Akapitzlist">
    <w:name w:val="List Paragraph"/>
    <w:basedOn w:val="Normalny"/>
    <w:uiPriority w:val="34"/>
    <w:qFormat/>
    <w:rsid w:val="0013061B"/>
    <w:pPr>
      <w:ind w:left="720"/>
      <w:contextualSpacing/>
    </w:pPr>
  </w:style>
  <w:style w:type="paragraph" w:styleId="NormalnyWeb">
    <w:name w:val="Normal (Web)"/>
    <w:basedOn w:val="Normalny"/>
    <w:uiPriority w:val="99"/>
    <w:semiHidden/>
    <w:unhideWhenUsed/>
    <w:rsid w:val="00254ED5"/>
    <w:pPr>
      <w:spacing w:before="100" w:beforeAutospacing="1" w:after="100" w:afterAutospacing="1"/>
    </w:pPr>
  </w:style>
  <w:style w:type="character" w:customStyle="1" w:styleId="normaltextrun">
    <w:name w:val="normaltextrun"/>
    <w:basedOn w:val="Domylnaczcionkaakapitu"/>
    <w:rsid w:val="005551DD"/>
  </w:style>
  <w:style w:type="character" w:customStyle="1" w:styleId="scxw20358823">
    <w:name w:val="scxw20358823"/>
    <w:basedOn w:val="Domylnaczcionkaakapitu"/>
    <w:rsid w:val="005551DD"/>
  </w:style>
  <w:style w:type="paragraph" w:customStyle="1" w:styleId="Default">
    <w:name w:val="Default"/>
    <w:rsid w:val="00573DD6"/>
    <w:pPr>
      <w:autoSpaceDE w:val="0"/>
      <w:autoSpaceDN w:val="0"/>
      <w:adjustRightInd w:val="0"/>
    </w:pPr>
    <w:rPr>
      <w:rFonts w:eastAsiaTheme="minorHAnsi"/>
      <w:color w:val="000000"/>
      <w:sz w:val="24"/>
      <w:szCs w:val="24"/>
      <w:lang w:eastAsia="en-US"/>
    </w:rPr>
  </w:style>
  <w:style w:type="paragraph" w:customStyle="1" w:styleId="Standard">
    <w:name w:val="Standard"/>
    <w:rsid w:val="00573DD6"/>
    <w:pPr>
      <w:autoSpaceDE w:val="0"/>
      <w:autoSpaceDN w:val="0"/>
      <w:adjustRightInd w:val="0"/>
    </w:pPr>
    <w:rPr>
      <w:sz w:val="24"/>
      <w:szCs w:val="24"/>
    </w:rPr>
  </w:style>
  <w:style w:type="paragraph" w:styleId="Tekstprzypisukocowego">
    <w:name w:val="endnote text"/>
    <w:basedOn w:val="Normalny"/>
    <w:link w:val="TekstprzypisukocowegoZnak"/>
    <w:rsid w:val="004A16C0"/>
    <w:rPr>
      <w:sz w:val="20"/>
      <w:szCs w:val="20"/>
    </w:rPr>
  </w:style>
  <w:style w:type="character" w:customStyle="1" w:styleId="TekstprzypisukocowegoZnak">
    <w:name w:val="Tekst przypisu końcowego Znak"/>
    <w:basedOn w:val="Domylnaczcionkaakapitu"/>
    <w:link w:val="Tekstprzypisukocowego"/>
    <w:rsid w:val="004A16C0"/>
  </w:style>
  <w:style w:type="character" w:styleId="Odwoanieprzypisukocowego">
    <w:name w:val="endnote reference"/>
    <w:basedOn w:val="Domylnaczcionkaakapitu"/>
    <w:uiPriority w:val="99"/>
    <w:semiHidden/>
    <w:unhideWhenUsed/>
    <w:rsid w:val="00E84645"/>
    <w:rPr>
      <w:vertAlign w:val="superscript"/>
    </w:rPr>
  </w:style>
  <w:style w:type="character" w:customStyle="1" w:styleId="StopkaZnak">
    <w:name w:val="Stopka Znak"/>
    <w:link w:val="Stopka"/>
    <w:locked/>
    <w:rsid w:val="00225F74"/>
    <w:rPr>
      <w:rFonts w:ascii="Arial" w:hAnsi="Arial"/>
      <w:sz w:val="24"/>
    </w:rPr>
  </w:style>
  <w:style w:type="paragraph" w:customStyle="1" w:styleId="Tiret1">
    <w:name w:val="Tiret 1"/>
    <w:basedOn w:val="Normalny"/>
    <w:rsid w:val="00225F74"/>
    <w:pPr>
      <w:numPr>
        <w:numId w:val="3"/>
      </w:numPr>
      <w:spacing w:before="120" w:after="120"/>
      <w:jc w:val="both"/>
    </w:pPr>
    <w:rPr>
      <w:rFonts w:eastAsia="Calibri"/>
      <w:lang w:eastAsia="en-GB"/>
    </w:rPr>
  </w:style>
  <w:style w:type="character" w:customStyle="1" w:styleId="wixui-rich-texttext">
    <w:name w:val="wixui-rich-text__text"/>
    <w:basedOn w:val="Domylnaczcionkaakapitu"/>
    <w:rsid w:val="002C1067"/>
  </w:style>
  <w:style w:type="paragraph" w:customStyle="1" w:styleId="font7">
    <w:name w:val="font_7"/>
    <w:basedOn w:val="Normalny"/>
    <w:rsid w:val="00BC5A7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063936">
      <w:bodyDiv w:val="1"/>
      <w:marLeft w:val="0"/>
      <w:marRight w:val="0"/>
      <w:marTop w:val="0"/>
      <w:marBottom w:val="0"/>
      <w:divBdr>
        <w:top w:val="none" w:sz="0" w:space="0" w:color="auto"/>
        <w:left w:val="none" w:sz="0" w:space="0" w:color="auto"/>
        <w:bottom w:val="none" w:sz="0" w:space="0" w:color="auto"/>
        <w:right w:val="none" w:sz="0" w:space="0" w:color="auto"/>
      </w:divBdr>
    </w:div>
    <w:div w:id="30886680">
      <w:bodyDiv w:val="1"/>
      <w:marLeft w:val="0"/>
      <w:marRight w:val="0"/>
      <w:marTop w:val="0"/>
      <w:marBottom w:val="0"/>
      <w:divBdr>
        <w:top w:val="none" w:sz="0" w:space="0" w:color="auto"/>
        <w:left w:val="none" w:sz="0" w:space="0" w:color="auto"/>
        <w:bottom w:val="none" w:sz="0" w:space="0" w:color="auto"/>
        <w:right w:val="none" w:sz="0" w:space="0" w:color="auto"/>
      </w:divBdr>
    </w:div>
    <w:div w:id="165753365">
      <w:bodyDiv w:val="1"/>
      <w:marLeft w:val="0"/>
      <w:marRight w:val="0"/>
      <w:marTop w:val="0"/>
      <w:marBottom w:val="0"/>
      <w:divBdr>
        <w:top w:val="none" w:sz="0" w:space="0" w:color="auto"/>
        <w:left w:val="none" w:sz="0" w:space="0" w:color="auto"/>
        <w:bottom w:val="none" w:sz="0" w:space="0" w:color="auto"/>
        <w:right w:val="none" w:sz="0" w:space="0" w:color="auto"/>
      </w:divBdr>
    </w:div>
    <w:div w:id="221605708">
      <w:bodyDiv w:val="1"/>
      <w:marLeft w:val="0"/>
      <w:marRight w:val="0"/>
      <w:marTop w:val="0"/>
      <w:marBottom w:val="0"/>
      <w:divBdr>
        <w:top w:val="none" w:sz="0" w:space="0" w:color="auto"/>
        <w:left w:val="none" w:sz="0" w:space="0" w:color="auto"/>
        <w:bottom w:val="none" w:sz="0" w:space="0" w:color="auto"/>
        <w:right w:val="none" w:sz="0" w:space="0" w:color="auto"/>
      </w:divBdr>
    </w:div>
    <w:div w:id="230702681">
      <w:bodyDiv w:val="1"/>
      <w:marLeft w:val="0"/>
      <w:marRight w:val="0"/>
      <w:marTop w:val="0"/>
      <w:marBottom w:val="0"/>
      <w:divBdr>
        <w:top w:val="none" w:sz="0" w:space="0" w:color="auto"/>
        <w:left w:val="none" w:sz="0" w:space="0" w:color="auto"/>
        <w:bottom w:val="none" w:sz="0" w:space="0" w:color="auto"/>
        <w:right w:val="none" w:sz="0" w:space="0" w:color="auto"/>
      </w:divBdr>
    </w:div>
    <w:div w:id="284506291">
      <w:bodyDiv w:val="1"/>
      <w:marLeft w:val="0"/>
      <w:marRight w:val="0"/>
      <w:marTop w:val="0"/>
      <w:marBottom w:val="0"/>
      <w:divBdr>
        <w:top w:val="none" w:sz="0" w:space="0" w:color="auto"/>
        <w:left w:val="none" w:sz="0" w:space="0" w:color="auto"/>
        <w:bottom w:val="none" w:sz="0" w:space="0" w:color="auto"/>
        <w:right w:val="none" w:sz="0" w:space="0" w:color="auto"/>
      </w:divBdr>
    </w:div>
    <w:div w:id="299500196">
      <w:bodyDiv w:val="1"/>
      <w:marLeft w:val="0"/>
      <w:marRight w:val="0"/>
      <w:marTop w:val="0"/>
      <w:marBottom w:val="0"/>
      <w:divBdr>
        <w:top w:val="none" w:sz="0" w:space="0" w:color="auto"/>
        <w:left w:val="none" w:sz="0" w:space="0" w:color="auto"/>
        <w:bottom w:val="none" w:sz="0" w:space="0" w:color="auto"/>
        <w:right w:val="none" w:sz="0" w:space="0" w:color="auto"/>
      </w:divBdr>
    </w:div>
    <w:div w:id="324475829">
      <w:bodyDiv w:val="1"/>
      <w:marLeft w:val="0"/>
      <w:marRight w:val="0"/>
      <w:marTop w:val="0"/>
      <w:marBottom w:val="0"/>
      <w:divBdr>
        <w:top w:val="none" w:sz="0" w:space="0" w:color="auto"/>
        <w:left w:val="none" w:sz="0" w:space="0" w:color="auto"/>
        <w:bottom w:val="none" w:sz="0" w:space="0" w:color="auto"/>
        <w:right w:val="none" w:sz="0" w:space="0" w:color="auto"/>
      </w:divBdr>
    </w:div>
    <w:div w:id="363746756">
      <w:bodyDiv w:val="1"/>
      <w:marLeft w:val="0"/>
      <w:marRight w:val="0"/>
      <w:marTop w:val="0"/>
      <w:marBottom w:val="0"/>
      <w:divBdr>
        <w:top w:val="none" w:sz="0" w:space="0" w:color="auto"/>
        <w:left w:val="none" w:sz="0" w:space="0" w:color="auto"/>
        <w:bottom w:val="none" w:sz="0" w:space="0" w:color="auto"/>
        <w:right w:val="none" w:sz="0" w:space="0" w:color="auto"/>
      </w:divBdr>
    </w:div>
    <w:div w:id="466439853">
      <w:bodyDiv w:val="1"/>
      <w:marLeft w:val="0"/>
      <w:marRight w:val="0"/>
      <w:marTop w:val="0"/>
      <w:marBottom w:val="0"/>
      <w:divBdr>
        <w:top w:val="none" w:sz="0" w:space="0" w:color="auto"/>
        <w:left w:val="none" w:sz="0" w:space="0" w:color="auto"/>
        <w:bottom w:val="none" w:sz="0" w:space="0" w:color="auto"/>
        <w:right w:val="none" w:sz="0" w:space="0" w:color="auto"/>
      </w:divBdr>
    </w:div>
    <w:div w:id="468867289">
      <w:bodyDiv w:val="1"/>
      <w:marLeft w:val="0"/>
      <w:marRight w:val="0"/>
      <w:marTop w:val="0"/>
      <w:marBottom w:val="0"/>
      <w:divBdr>
        <w:top w:val="none" w:sz="0" w:space="0" w:color="auto"/>
        <w:left w:val="none" w:sz="0" w:space="0" w:color="auto"/>
        <w:bottom w:val="none" w:sz="0" w:space="0" w:color="auto"/>
        <w:right w:val="none" w:sz="0" w:space="0" w:color="auto"/>
      </w:divBdr>
    </w:div>
    <w:div w:id="523174467">
      <w:bodyDiv w:val="1"/>
      <w:marLeft w:val="0"/>
      <w:marRight w:val="0"/>
      <w:marTop w:val="0"/>
      <w:marBottom w:val="0"/>
      <w:divBdr>
        <w:top w:val="none" w:sz="0" w:space="0" w:color="auto"/>
        <w:left w:val="none" w:sz="0" w:space="0" w:color="auto"/>
        <w:bottom w:val="none" w:sz="0" w:space="0" w:color="auto"/>
        <w:right w:val="none" w:sz="0" w:space="0" w:color="auto"/>
      </w:divBdr>
    </w:div>
    <w:div w:id="573324154">
      <w:bodyDiv w:val="1"/>
      <w:marLeft w:val="0"/>
      <w:marRight w:val="0"/>
      <w:marTop w:val="0"/>
      <w:marBottom w:val="0"/>
      <w:divBdr>
        <w:top w:val="none" w:sz="0" w:space="0" w:color="auto"/>
        <w:left w:val="none" w:sz="0" w:space="0" w:color="auto"/>
        <w:bottom w:val="none" w:sz="0" w:space="0" w:color="auto"/>
        <w:right w:val="none" w:sz="0" w:space="0" w:color="auto"/>
      </w:divBdr>
    </w:div>
    <w:div w:id="579338706">
      <w:bodyDiv w:val="1"/>
      <w:marLeft w:val="0"/>
      <w:marRight w:val="0"/>
      <w:marTop w:val="0"/>
      <w:marBottom w:val="0"/>
      <w:divBdr>
        <w:top w:val="none" w:sz="0" w:space="0" w:color="auto"/>
        <w:left w:val="none" w:sz="0" w:space="0" w:color="auto"/>
        <w:bottom w:val="none" w:sz="0" w:space="0" w:color="auto"/>
        <w:right w:val="none" w:sz="0" w:space="0" w:color="auto"/>
      </w:divBdr>
    </w:div>
    <w:div w:id="616907060">
      <w:bodyDiv w:val="1"/>
      <w:marLeft w:val="0"/>
      <w:marRight w:val="0"/>
      <w:marTop w:val="0"/>
      <w:marBottom w:val="0"/>
      <w:divBdr>
        <w:top w:val="none" w:sz="0" w:space="0" w:color="auto"/>
        <w:left w:val="none" w:sz="0" w:space="0" w:color="auto"/>
        <w:bottom w:val="none" w:sz="0" w:space="0" w:color="auto"/>
        <w:right w:val="none" w:sz="0" w:space="0" w:color="auto"/>
      </w:divBdr>
    </w:div>
    <w:div w:id="636834645">
      <w:bodyDiv w:val="1"/>
      <w:marLeft w:val="0"/>
      <w:marRight w:val="0"/>
      <w:marTop w:val="0"/>
      <w:marBottom w:val="0"/>
      <w:divBdr>
        <w:top w:val="none" w:sz="0" w:space="0" w:color="auto"/>
        <w:left w:val="none" w:sz="0" w:space="0" w:color="auto"/>
        <w:bottom w:val="none" w:sz="0" w:space="0" w:color="auto"/>
        <w:right w:val="none" w:sz="0" w:space="0" w:color="auto"/>
      </w:divBdr>
    </w:div>
    <w:div w:id="803306594">
      <w:bodyDiv w:val="1"/>
      <w:marLeft w:val="0"/>
      <w:marRight w:val="0"/>
      <w:marTop w:val="0"/>
      <w:marBottom w:val="0"/>
      <w:divBdr>
        <w:top w:val="none" w:sz="0" w:space="0" w:color="auto"/>
        <w:left w:val="none" w:sz="0" w:space="0" w:color="auto"/>
        <w:bottom w:val="none" w:sz="0" w:space="0" w:color="auto"/>
        <w:right w:val="none" w:sz="0" w:space="0" w:color="auto"/>
      </w:divBdr>
      <w:divsChild>
        <w:div w:id="311566789">
          <w:marLeft w:val="0"/>
          <w:marRight w:val="0"/>
          <w:marTop w:val="0"/>
          <w:marBottom w:val="0"/>
          <w:divBdr>
            <w:top w:val="none" w:sz="0" w:space="0" w:color="auto"/>
            <w:left w:val="none" w:sz="0" w:space="0" w:color="auto"/>
            <w:bottom w:val="none" w:sz="0" w:space="0" w:color="auto"/>
            <w:right w:val="none" w:sz="0" w:space="0" w:color="auto"/>
          </w:divBdr>
        </w:div>
        <w:div w:id="2131893515">
          <w:marLeft w:val="0"/>
          <w:marRight w:val="0"/>
          <w:marTop w:val="0"/>
          <w:marBottom w:val="0"/>
          <w:divBdr>
            <w:top w:val="none" w:sz="0" w:space="0" w:color="auto"/>
            <w:left w:val="none" w:sz="0" w:space="0" w:color="auto"/>
            <w:bottom w:val="none" w:sz="0" w:space="0" w:color="auto"/>
            <w:right w:val="none" w:sz="0" w:space="0" w:color="auto"/>
          </w:divBdr>
        </w:div>
      </w:divsChild>
    </w:div>
    <w:div w:id="832377171">
      <w:bodyDiv w:val="1"/>
      <w:marLeft w:val="0"/>
      <w:marRight w:val="0"/>
      <w:marTop w:val="0"/>
      <w:marBottom w:val="0"/>
      <w:divBdr>
        <w:top w:val="none" w:sz="0" w:space="0" w:color="auto"/>
        <w:left w:val="none" w:sz="0" w:space="0" w:color="auto"/>
        <w:bottom w:val="none" w:sz="0" w:space="0" w:color="auto"/>
        <w:right w:val="none" w:sz="0" w:space="0" w:color="auto"/>
      </w:divBdr>
    </w:div>
    <w:div w:id="863444179">
      <w:bodyDiv w:val="1"/>
      <w:marLeft w:val="0"/>
      <w:marRight w:val="0"/>
      <w:marTop w:val="0"/>
      <w:marBottom w:val="0"/>
      <w:divBdr>
        <w:top w:val="none" w:sz="0" w:space="0" w:color="auto"/>
        <w:left w:val="none" w:sz="0" w:space="0" w:color="auto"/>
        <w:bottom w:val="none" w:sz="0" w:space="0" w:color="auto"/>
        <w:right w:val="none" w:sz="0" w:space="0" w:color="auto"/>
      </w:divBdr>
    </w:div>
    <w:div w:id="896357085">
      <w:bodyDiv w:val="1"/>
      <w:marLeft w:val="0"/>
      <w:marRight w:val="0"/>
      <w:marTop w:val="0"/>
      <w:marBottom w:val="0"/>
      <w:divBdr>
        <w:top w:val="none" w:sz="0" w:space="0" w:color="auto"/>
        <w:left w:val="none" w:sz="0" w:space="0" w:color="auto"/>
        <w:bottom w:val="none" w:sz="0" w:space="0" w:color="auto"/>
        <w:right w:val="none" w:sz="0" w:space="0" w:color="auto"/>
      </w:divBdr>
    </w:div>
    <w:div w:id="1002928913">
      <w:bodyDiv w:val="1"/>
      <w:marLeft w:val="0"/>
      <w:marRight w:val="0"/>
      <w:marTop w:val="0"/>
      <w:marBottom w:val="0"/>
      <w:divBdr>
        <w:top w:val="none" w:sz="0" w:space="0" w:color="auto"/>
        <w:left w:val="none" w:sz="0" w:space="0" w:color="auto"/>
        <w:bottom w:val="none" w:sz="0" w:space="0" w:color="auto"/>
        <w:right w:val="none" w:sz="0" w:space="0" w:color="auto"/>
      </w:divBdr>
    </w:div>
    <w:div w:id="1078482389">
      <w:bodyDiv w:val="1"/>
      <w:marLeft w:val="0"/>
      <w:marRight w:val="0"/>
      <w:marTop w:val="0"/>
      <w:marBottom w:val="0"/>
      <w:divBdr>
        <w:top w:val="none" w:sz="0" w:space="0" w:color="auto"/>
        <w:left w:val="none" w:sz="0" w:space="0" w:color="auto"/>
        <w:bottom w:val="none" w:sz="0" w:space="0" w:color="auto"/>
        <w:right w:val="none" w:sz="0" w:space="0" w:color="auto"/>
      </w:divBdr>
    </w:div>
    <w:div w:id="1228419937">
      <w:bodyDiv w:val="1"/>
      <w:marLeft w:val="0"/>
      <w:marRight w:val="0"/>
      <w:marTop w:val="0"/>
      <w:marBottom w:val="0"/>
      <w:divBdr>
        <w:top w:val="none" w:sz="0" w:space="0" w:color="auto"/>
        <w:left w:val="none" w:sz="0" w:space="0" w:color="auto"/>
        <w:bottom w:val="none" w:sz="0" w:space="0" w:color="auto"/>
        <w:right w:val="none" w:sz="0" w:space="0" w:color="auto"/>
      </w:divBdr>
    </w:div>
    <w:div w:id="1257862808">
      <w:bodyDiv w:val="1"/>
      <w:marLeft w:val="0"/>
      <w:marRight w:val="0"/>
      <w:marTop w:val="0"/>
      <w:marBottom w:val="0"/>
      <w:divBdr>
        <w:top w:val="none" w:sz="0" w:space="0" w:color="auto"/>
        <w:left w:val="none" w:sz="0" w:space="0" w:color="auto"/>
        <w:bottom w:val="none" w:sz="0" w:space="0" w:color="auto"/>
        <w:right w:val="none" w:sz="0" w:space="0" w:color="auto"/>
      </w:divBdr>
    </w:div>
    <w:div w:id="1308433374">
      <w:bodyDiv w:val="1"/>
      <w:marLeft w:val="0"/>
      <w:marRight w:val="0"/>
      <w:marTop w:val="0"/>
      <w:marBottom w:val="0"/>
      <w:divBdr>
        <w:top w:val="none" w:sz="0" w:space="0" w:color="auto"/>
        <w:left w:val="none" w:sz="0" w:space="0" w:color="auto"/>
        <w:bottom w:val="none" w:sz="0" w:space="0" w:color="auto"/>
        <w:right w:val="none" w:sz="0" w:space="0" w:color="auto"/>
      </w:divBdr>
      <w:divsChild>
        <w:div w:id="1701392359">
          <w:marLeft w:val="0"/>
          <w:marRight w:val="0"/>
          <w:marTop w:val="0"/>
          <w:marBottom w:val="0"/>
          <w:divBdr>
            <w:top w:val="none" w:sz="0" w:space="0" w:color="auto"/>
            <w:left w:val="none" w:sz="0" w:space="0" w:color="auto"/>
            <w:bottom w:val="none" w:sz="0" w:space="0" w:color="auto"/>
            <w:right w:val="none" w:sz="0" w:space="0" w:color="auto"/>
          </w:divBdr>
          <w:divsChild>
            <w:div w:id="808744907">
              <w:marLeft w:val="0"/>
              <w:marRight w:val="0"/>
              <w:marTop w:val="0"/>
              <w:marBottom w:val="0"/>
              <w:divBdr>
                <w:top w:val="none" w:sz="0" w:space="0" w:color="auto"/>
                <w:left w:val="none" w:sz="0" w:space="0" w:color="auto"/>
                <w:bottom w:val="none" w:sz="0" w:space="0" w:color="auto"/>
                <w:right w:val="none" w:sz="0" w:space="0" w:color="auto"/>
              </w:divBdr>
              <w:divsChild>
                <w:div w:id="1029767405">
                  <w:marLeft w:val="0"/>
                  <w:marRight w:val="0"/>
                  <w:marTop w:val="0"/>
                  <w:marBottom w:val="0"/>
                  <w:divBdr>
                    <w:top w:val="none" w:sz="0" w:space="0" w:color="auto"/>
                    <w:left w:val="none" w:sz="0" w:space="0" w:color="auto"/>
                    <w:bottom w:val="none" w:sz="0" w:space="0" w:color="auto"/>
                    <w:right w:val="none" w:sz="0" w:space="0" w:color="auto"/>
                  </w:divBdr>
                </w:div>
                <w:div w:id="46658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989418">
      <w:bodyDiv w:val="1"/>
      <w:marLeft w:val="0"/>
      <w:marRight w:val="0"/>
      <w:marTop w:val="0"/>
      <w:marBottom w:val="0"/>
      <w:divBdr>
        <w:top w:val="none" w:sz="0" w:space="0" w:color="auto"/>
        <w:left w:val="none" w:sz="0" w:space="0" w:color="auto"/>
        <w:bottom w:val="none" w:sz="0" w:space="0" w:color="auto"/>
        <w:right w:val="none" w:sz="0" w:space="0" w:color="auto"/>
      </w:divBdr>
    </w:div>
    <w:div w:id="1375079747">
      <w:bodyDiv w:val="1"/>
      <w:marLeft w:val="0"/>
      <w:marRight w:val="0"/>
      <w:marTop w:val="0"/>
      <w:marBottom w:val="0"/>
      <w:divBdr>
        <w:top w:val="none" w:sz="0" w:space="0" w:color="auto"/>
        <w:left w:val="none" w:sz="0" w:space="0" w:color="auto"/>
        <w:bottom w:val="none" w:sz="0" w:space="0" w:color="auto"/>
        <w:right w:val="none" w:sz="0" w:space="0" w:color="auto"/>
      </w:divBdr>
    </w:div>
    <w:div w:id="1469083595">
      <w:bodyDiv w:val="1"/>
      <w:marLeft w:val="0"/>
      <w:marRight w:val="0"/>
      <w:marTop w:val="0"/>
      <w:marBottom w:val="0"/>
      <w:divBdr>
        <w:top w:val="none" w:sz="0" w:space="0" w:color="auto"/>
        <w:left w:val="none" w:sz="0" w:space="0" w:color="auto"/>
        <w:bottom w:val="none" w:sz="0" w:space="0" w:color="auto"/>
        <w:right w:val="none" w:sz="0" w:space="0" w:color="auto"/>
      </w:divBdr>
    </w:div>
    <w:div w:id="1495103926">
      <w:bodyDiv w:val="1"/>
      <w:marLeft w:val="0"/>
      <w:marRight w:val="0"/>
      <w:marTop w:val="0"/>
      <w:marBottom w:val="0"/>
      <w:divBdr>
        <w:top w:val="none" w:sz="0" w:space="0" w:color="auto"/>
        <w:left w:val="none" w:sz="0" w:space="0" w:color="auto"/>
        <w:bottom w:val="none" w:sz="0" w:space="0" w:color="auto"/>
        <w:right w:val="none" w:sz="0" w:space="0" w:color="auto"/>
      </w:divBdr>
    </w:div>
    <w:div w:id="1546213294">
      <w:bodyDiv w:val="1"/>
      <w:marLeft w:val="0"/>
      <w:marRight w:val="0"/>
      <w:marTop w:val="0"/>
      <w:marBottom w:val="0"/>
      <w:divBdr>
        <w:top w:val="none" w:sz="0" w:space="0" w:color="auto"/>
        <w:left w:val="none" w:sz="0" w:space="0" w:color="auto"/>
        <w:bottom w:val="none" w:sz="0" w:space="0" w:color="auto"/>
        <w:right w:val="none" w:sz="0" w:space="0" w:color="auto"/>
      </w:divBdr>
      <w:divsChild>
        <w:div w:id="877357092">
          <w:marLeft w:val="0"/>
          <w:marRight w:val="0"/>
          <w:marTop w:val="0"/>
          <w:marBottom w:val="0"/>
          <w:divBdr>
            <w:top w:val="none" w:sz="0" w:space="0" w:color="auto"/>
            <w:left w:val="none" w:sz="0" w:space="0" w:color="auto"/>
            <w:bottom w:val="none" w:sz="0" w:space="0" w:color="auto"/>
            <w:right w:val="none" w:sz="0" w:space="0" w:color="auto"/>
          </w:divBdr>
          <w:divsChild>
            <w:div w:id="885946041">
              <w:marLeft w:val="0"/>
              <w:marRight w:val="0"/>
              <w:marTop w:val="0"/>
              <w:marBottom w:val="0"/>
              <w:divBdr>
                <w:top w:val="none" w:sz="0" w:space="0" w:color="auto"/>
                <w:left w:val="none" w:sz="0" w:space="0" w:color="auto"/>
                <w:bottom w:val="none" w:sz="0" w:space="0" w:color="auto"/>
                <w:right w:val="none" w:sz="0" w:space="0" w:color="auto"/>
              </w:divBdr>
              <w:divsChild>
                <w:div w:id="1449661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046835">
      <w:bodyDiv w:val="1"/>
      <w:marLeft w:val="0"/>
      <w:marRight w:val="0"/>
      <w:marTop w:val="0"/>
      <w:marBottom w:val="0"/>
      <w:divBdr>
        <w:top w:val="none" w:sz="0" w:space="0" w:color="auto"/>
        <w:left w:val="none" w:sz="0" w:space="0" w:color="auto"/>
        <w:bottom w:val="none" w:sz="0" w:space="0" w:color="auto"/>
        <w:right w:val="none" w:sz="0" w:space="0" w:color="auto"/>
      </w:divBdr>
    </w:div>
    <w:div w:id="1707749906">
      <w:bodyDiv w:val="1"/>
      <w:marLeft w:val="0"/>
      <w:marRight w:val="0"/>
      <w:marTop w:val="0"/>
      <w:marBottom w:val="0"/>
      <w:divBdr>
        <w:top w:val="none" w:sz="0" w:space="0" w:color="auto"/>
        <w:left w:val="none" w:sz="0" w:space="0" w:color="auto"/>
        <w:bottom w:val="none" w:sz="0" w:space="0" w:color="auto"/>
        <w:right w:val="none" w:sz="0" w:space="0" w:color="auto"/>
      </w:divBdr>
    </w:div>
    <w:div w:id="1881282630">
      <w:bodyDiv w:val="1"/>
      <w:marLeft w:val="0"/>
      <w:marRight w:val="0"/>
      <w:marTop w:val="0"/>
      <w:marBottom w:val="0"/>
      <w:divBdr>
        <w:top w:val="none" w:sz="0" w:space="0" w:color="auto"/>
        <w:left w:val="none" w:sz="0" w:space="0" w:color="auto"/>
        <w:bottom w:val="none" w:sz="0" w:space="0" w:color="auto"/>
        <w:right w:val="none" w:sz="0" w:space="0" w:color="auto"/>
      </w:divBdr>
    </w:div>
    <w:div w:id="1887596745">
      <w:bodyDiv w:val="1"/>
      <w:marLeft w:val="0"/>
      <w:marRight w:val="0"/>
      <w:marTop w:val="0"/>
      <w:marBottom w:val="0"/>
      <w:divBdr>
        <w:top w:val="none" w:sz="0" w:space="0" w:color="auto"/>
        <w:left w:val="none" w:sz="0" w:space="0" w:color="auto"/>
        <w:bottom w:val="none" w:sz="0" w:space="0" w:color="auto"/>
        <w:right w:val="none" w:sz="0" w:space="0" w:color="auto"/>
      </w:divBdr>
    </w:div>
    <w:div w:id="1913657099">
      <w:bodyDiv w:val="1"/>
      <w:marLeft w:val="0"/>
      <w:marRight w:val="0"/>
      <w:marTop w:val="0"/>
      <w:marBottom w:val="0"/>
      <w:divBdr>
        <w:top w:val="none" w:sz="0" w:space="0" w:color="auto"/>
        <w:left w:val="none" w:sz="0" w:space="0" w:color="auto"/>
        <w:bottom w:val="none" w:sz="0" w:space="0" w:color="auto"/>
        <w:right w:val="none" w:sz="0" w:space="0" w:color="auto"/>
      </w:divBdr>
    </w:div>
    <w:div w:id="1949893719">
      <w:bodyDiv w:val="1"/>
      <w:marLeft w:val="0"/>
      <w:marRight w:val="0"/>
      <w:marTop w:val="0"/>
      <w:marBottom w:val="0"/>
      <w:divBdr>
        <w:top w:val="none" w:sz="0" w:space="0" w:color="auto"/>
        <w:left w:val="none" w:sz="0" w:space="0" w:color="auto"/>
        <w:bottom w:val="none" w:sz="0" w:space="0" w:color="auto"/>
        <w:right w:val="none" w:sz="0" w:space="0" w:color="auto"/>
      </w:divBdr>
    </w:div>
    <w:div w:id="1996494634">
      <w:bodyDiv w:val="1"/>
      <w:marLeft w:val="0"/>
      <w:marRight w:val="0"/>
      <w:marTop w:val="0"/>
      <w:marBottom w:val="0"/>
      <w:divBdr>
        <w:top w:val="none" w:sz="0" w:space="0" w:color="auto"/>
        <w:left w:val="none" w:sz="0" w:space="0" w:color="auto"/>
        <w:bottom w:val="none" w:sz="0" w:space="0" w:color="auto"/>
        <w:right w:val="none" w:sz="0" w:space="0" w:color="auto"/>
      </w:divBdr>
    </w:div>
    <w:div w:id="1998336067">
      <w:bodyDiv w:val="1"/>
      <w:marLeft w:val="0"/>
      <w:marRight w:val="0"/>
      <w:marTop w:val="0"/>
      <w:marBottom w:val="0"/>
      <w:divBdr>
        <w:top w:val="none" w:sz="0" w:space="0" w:color="auto"/>
        <w:left w:val="none" w:sz="0" w:space="0" w:color="auto"/>
        <w:bottom w:val="none" w:sz="0" w:space="0" w:color="auto"/>
        <w:right w:val="none" w:sz="0" w:space="0" w:color="auto"/>
      </w:divBdr>
    </w:div>
    <w:div w:id="2008168182">
      <w:bodyDiv w:val="1"/>
      <w:marLeft w:val="0"/>
      <w:marRight w:val="0"/>
      <w:marTop w:val="0"/>
      <w:marBottom w:val="0"/>
      <w:divBdr>
        <w:top w:val="none" w:sz="0" w:space="0" w:color="auto"/>
        <w:left w:val="none" w:sz="0" w:space="0" w:color="auto"/>
        <w:bottom w:val="none" w:sz="0" w:space="0" w:color="auto"/>
        <w:right w:val="none" w:sz="0" w:space="0" w:color="auto"/>
      </w:divBdr>
      <w:divsChild>
        <w:div w:id="1303347068">
          <w:marLeft w:val="0"/>
          <w:marRight w:val="0"/>
          <w:marTop w:val="0"/>
          <w:marBottom w:val="0"/>
          <w:divBdr>
            <w:top w:val="none" w:sz="0" w:space="0" w:color="auto"/>
            <w:left w:val="none" w:sz="0" w:space="0" w:color="auto"/>
            <w:bottom w:val="none" w:sz="0" w:space="0" w:color="auto"/>
            <w:right w:val="none" w:sz="0" w:space="0" w:color="auto"/>
          </w:divBdr>
          <w:divsChild>
            <w:div w:id="1787776845">
              <w:marLeft w:val="0"/>
              <w:marRight w:val="0"/>
              <w:marTop w:val="0"/>
              <w:marBottom w:val="0"/>
              <w:divBdr>
                <w:top w:val="none" w:sz="0" w:space="0" w:color="auto"/>
                <w:left w:val="none" w:sz="0" w:space="0" w:color="auto"/>
                <w:bottom w:val="none" w:sz="0" w:space="0" w:color="auto"/>
                <w:right w:val="none" w:sz="0" w:space="0" w:color="auto"/>
              </w:divBdr>
              <w:divsChild>
                <w:div w:id="614366975">
                  <w:marLeft w:val="0"/>
                  <w:marRight w:val="0"/>
                  <w:marTop w:val="0"/>
                  <w:marBottom w:val="0"/>
                  <w:divBdr>
                    <w:top w:val="none" w:sz="0" w:space="0" w:color="auto"/>
                    <w:left w:val="none" w:sz="0" w:space="0" w:color="auto"/>
                    <w:bottom w:val="none" w:sz="0" w:space="0" w:color="auto"/>
                    <w:right w:val="none" w:sz="0" w:space="0" w:color="auto"/>
                  </w:divBdr>
                </w:div>
                <w:div w:id="100868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639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681A6-7A0E-4C2C-B603-6C4D896AC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2762</Words>
  <Characters>16577</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KWPSP Lublin</dc:creator>
  <cp:lastModifiedBy>Edyta Kozłowska</cp:lastModifiedBy>
  <cp:revision>3</cp:revision>
  <cp:lastPrinted>2025-12-01T12:21:00Z</cp:lastPrinted>
  <dcterms:created xsi:type="dcterms:W3CDTF">2025-12-01T12:23:00Z</dcterms:created>
  <dcterms:modified xsi:type="dcterms:W3CDTF">2025-12-02T12:37:00Z</dcterms:modified>
</cp:coreProperties>
</file>